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B7C" w:rsidRPr="00827942" w:rsidRDefault="00480B7C"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Szent Kamill Idősek Otthona </w:t>
      </w:r>
    </w:p>
    <w:p w:rsidR="00480B7C" w:rsidRPr="00827942" w:rsidRDefault="00480B7C"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Intézményvezetőjétől</w:t>
      </w:r>
    </w:p>
    <w:p w:rsidR="00480B7C" w:rsidRPr="00827942" w:rsidRDefault="00480B7C"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3751 Szendrőlád, Dózsa </w:t>
      </w:r>
      <w:proofErr w:type="spellStart"/>
      <w:r w:rsidRPr="00827942">
        <w:rPr>
          <w:rFonts w:ascii="Times New Roman" w:hAnsi="Times New Roman" w:cs="Times New Roman"/>
          <w:color w:val="000000" w:themeColor="text1"/>
          <w:sz w:val="24"/>
          <w:szCs w:val="24"/>
        </w:rPr>
        <w:t>Gy</w:t>
      </w:r>
      <w:proofErr w:type="spellEnd"/>
      <w:r w:rsidRPr="00827942">
        <w:rPr>
          <w:rFonts w:ascii="Times New Roman" w:hAnsi="Times New Roman" w:cs="Times New Roman"/>
          <w:color w:val="000000" w:themeColor="text1"/>
          <w:sz w:val="24"/>
          <w:szCs w:val="24"/>
        </w:rPr>
        <w:t xml:space="preserve">. u. 1. szám </w:t>
      </w:r>
    </w:p>
    <w:p w:rsidR="00480B7C" w:rsidRPr="00827942" w:rsidRDefault="00480B7C" w:rsidP="00827942">
      <w:pPr>
        <w:jc w:val="both"/>
        <w:rPr>
          <w:rFonts w:ascii="Times New Roman" w:hAnsi="Times New Roman" w:cs="Times New Roman"/>
          <w:color w:val="000000" w:themeColor="text1"/>
          <w:sz w:val="24"/>
          <w:szCs w:val="24"/>
        </w:rPr>
      </w:pPr>
    </w:p>
    <w:p w:rsidR="00C65BD5" w:rsidRPr="00827942" w:rsidRDefault="00C65BD5" w:rsidP="00827942">
      <w:pPr>
        <w:pStyle w:val="Listaszerbekezds"/>
        <w:numPr>
          <w:ilvl w:val="0"/>
          <w:numId w:val="9"/>
        </w:numPr>
        <w:jc w:val="center"/>
        <w:rPr>
          <w:rFonts w:ascii="Times New Roman" w:hAnsi="Times New Roman" w:cs="Times New Roman"/>
          <w:b/>
          <w:bCs/>
          <w:color w:val="000000" w:themeColor="text1"/>
          <w:sz w:val="24"/>
          <w:szCs w:val="24"/>
        </w:rPr>
      </w:pPr>
      <w:r w:rsidRPr="00827942">
        <w:rPr>
          <w:rFonts w:ascii="Times New Roman" w:hAnsi="Times New Roman" w:cs="Times New Roman"/>
          <w:b/>
          <w:bCs/>
          <w:color w:val="000000" w:themeColor="text1"/>
          <w:sz w:val="24"/>
          <w:szCs w:val="24"/>
        </w:rPr>
        <w:t>TÁJÉKOZTATÓ AZ EGÉSZSÉGI ÁLLAPOTRA VONATKOZÓ IGAZOLÁSRÓL</w:t>
      </w:r>
    </w:p>
    <w:p w:rsidR="00027662" w:rsidRPr="00827942" w:rsidRDefault="00F03F2B" w:rsidP="00827942">
      <w:pPr>
        <w:pStyle w:val="Listaszerbekezds"/>
        <w:ind w:left="1080"/>
        <w:jc w:val="center"/>
        <w:rPr>
          <w:rFonts w:ascii="Times New Roman" w:hAnsi="Times New Roman" w:cs="Times New Roman"/>
          <w:color w:val="000000" w:themeColor="text1"/>
          <w:sz w:val="24"/>
          <w:szCs w:val="24"/>
        </w:rPr>
      </w:pPr>
      <w:proofErr w:type="gramStart"/>
      <w:r w:rsidRPr="00827942">
        <w:rPr>
          <w:rFonts w:ascii="Times New Roman" w:hAnsi="Times New Roman" w:cs="Times New Roman"/>
          <w:color w:val="000000" w:themeColor="text1"/>
          <w:sz w:val="24"/>
          <w:szCs w:val="24"/>
        </w:rPr>
        <w:t xml:space="preserve">( </w:t>
      </w:r>
      <w:r w:rsidR="00852A29">
        <w:rPr>
          <w:rFonts w:ascii="Times New Roman" w:hAnsi="Times New Roman" w:cs="Times New Roman"/>
          <w:color w:val="000000" w:themeColor="text1"/>
          <w:sz w:val="24"/>
          <w:szCs w:val="24"/>
        </w:rPr>
        <w:t>1</w:t>
      </w:r>
      <w:proofErr w:type="gramEnd"/>
      <w:r w:rsidR="002E692E">
        <w:rPr>
          <w:rFonts w:ascii="Times New Roman" w:hAnsi="Times New Roman" w:cs="Times New Roman"/>
          <w:color w:val="000000" w:themeColor="text1"/>
          <w:sz w:val="24"/>
          <w:szCs w:val="24"/>
        </w:rPr>
        <w:t xml:space="preserve">  </w:t>
      </w:r>
      <w:r w:rsidRPr="00827942">
        <w:rPr>
          <w:rFonts w:ascii="Times New Roman" w:hAnsi="Times New Roman" w:cs="Times New Roman"/>
          <w:color w:val="000000" w:themeColor="text1"/>
          <w:sz w:val="24"/>
          <w:szCs w:val="24"/>
        </w:rPr>
        <w:t xml:space="preserve">. számú </w:t>
      </w:r>
      <w:r w:rsidR="00027662" w:rsidRPr="00827942">
        <w:rPr>
          <w:rFonts w:ascii="Times New Roman" w:hAnsi="Times New Roman" w:cs="Times New Roman"/>
          <w:color w:val="000000" w:themeColor="text1"/>
          <w:sz w:val="24"/>
          <w:szCs w:val="24"/>
        </w:rPr>
        <w:t>melléklet képezi az egészségi állapotra vonatkozó igazolás</w:t>
      </w:r>
      <w:r w:rsidR="001D7CA1" w:rsidRPr="00827942">
        <w:rPr>
          <w:rFonts w:ascii="Times New Roman" w:hAnsi="Times New Roman" w:cs="Times New Roman"/>
          <w:color w:val="000000" w:themeColor="text1"/>
          <w:sz w:val="24"/>
          <w:szCs w:val="24"/>
        </w:rPr>
        <w:t>t</w:t>
      </w:r>
      <w:r w:rsidR="00027662" w:rsidRPr="00827942">
        <w:rPr>
          <w:rFonts w:ascii="Times New Roman" w:hAnsi="Times New Roman" w:cs="Times New Roman"/>
          <w:color w:val="000000" w:themeColor="text1"/>
          <w:sz w:val="24"/>
          <w:szCs w:val="24"/>
        </w:rPr>
        <w:t>)</w:t>
      </w:r>
    </w:p>
    <w:p w:rsidR="00C65BD5" w:rsidRPr="00827942" w:rsidRDefault="00C65BD5" w:rsidP="00827942">
      <w:pPr>
        <w:jc w:val="both"/>
        <w:rPr>
          <w:rFonts w:ascii="Times New Roman" w:hAnsi="Times New Roman" w:cs="Times New Roman"/>
          <w:color w:val="000000" w:themeColor="text1"/>
          <w:sz w:val="24"/>
          <w:szCs w:val="24"/>
        </w:rPr>
      </w:pPr>
    </w:p>
    <w:p w:rsidR="00C9559F" w:rsidRPr="00827942" w:rsidRDefault="00C65BD5"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Szent Kamill Idősek Otthona ápolást- gondozást nyújtó intézmény, és Szakmai Programjának megfelelően </w:t>
      </w:r>
      <w:r w:rsidR="004C5890" w:rsidRPr="00827942">
        <w:rPr>
          <w:rFonts w:ascii="Times New Roman" w:hAnsi="Times New Roman" w:cs="Times New Roman"/>
          <w:color w:val="000000" w:themeColor="text1"/>
          <w:sz w:val="24"/>
          <w:szCs w:val="24"/>
        </w:rPr>
        <w:t xml:space="preserve">normál és </w:t>
      </w:r>
      <w:r w:rsidRPr="00827942">
        <w:rPr>
          <w:rFonts w:ascii="Times New Roman" w:hAnsi="Times New Roman" w:cs="Times New Roman"/>
          <w:color w:val="000000" w:themeColor="text1"/>
          <w:sz w:val="24"/>
          <w:szCs w:val="24"/>
        </w:rPr>
        <w:t>demens személyek ellátásáról gondoskodik</w:t>
      </w:r>
      <w:r w:rsidR="004C5890" w:rsidRPr="00827942">
        <w:rPr>
          <w:rFonts w:ascii="Times New Roman" w:hAnsi="Times New Roman" w:cs="Times New Roman"/>
          <w:color w:val="000000" w:themeColor="text1"/>
          <w:sz w:val="24"/>
          <w:szCs w:val="24"/>
        </w:rPr>
        <w:t xml:space="preserve">. Utóbbiakat befogadni csak akkor áll módunkban, amennyiben a beteg adottságai az épület adottságaival összeegyeztethetők. </w:t>
      </w:r>
      <w:r w:rsidR="00D64748" w:rsidRPr="00827942">
        <w:rPr>
          <w:rFonts w:ascii="Times New Roman" w:hAnsi="Times New Roman" w:cs="Times New Roman"/>
          <w:color w:val="000000" w:themeColor="text1"/>
          <w:sz w:val="24"/>
          <w:szCs w:val="24"/>
        </w:rPr>
        <w:t>(pl.</w:t>
      </w:r>
      <w:r w:rsidR="004C5890" w:rsidRPr="00827942">
        <w:rPr>
          <w:rFonts w:ascii="Times New Roman" w:hAnsi="Times New Roman" w:cs="Times New Roman"/>
          <w:color w:val="000000" w:themeColor="text1"/>
          <w:sz w:val="24"/>
          <w:szCs w:val="24"/>
        </w:rPr>
        <w:t xml:space="preserve"> bolyongó kérelmezőt nem tudunk </w:t>
      </w:r>
      <w:r w:rsidR="00D64748" w:rsidRPr="00827942">
        <w:rPr>
          <w:rFonts w:ascii="Times New Roman" w:hAnsi="Times New Roman" w:cs="Times New Roman"/>
          <w:color w:val="000000" w:themeColor="text1"/>
          <w:sz w:val="24"/>
          <w:szCs w:val="24"/>
        </w:rPr>
        <w:t>befogadni)</w:t>
      </w:r>
    </w:p>
    <w:p w:rsidR="00480B7C" w:rsidRPr="00827942" w:rsidRDefault="00480B7C"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Felhívom a Tisztelt Kérelmező / Gondnok</w:t>
      </w:r>
      <w:r w:rsidR="00027662" w:rsidRPr="00827942">
        <w:rPr>
          <w:rFonts w:ascii="Times New Roman" w:hAnsi="Times New Roman" w:cs="Times New Roman"/>
          <w:color w:val="000000" w:themeColor="text1"/>
          <w:sz w:val="24"/>
          <w:szCs w:val="24"/>
        </w:rPr>
        <w:t xml:space="preserve"> figyelmét</w:t>
      </w:r>
      <w:r w:rsidRPr="00827942">
        <w:rPr>
          <w:rFonts w:ascii="Times New Roman" w:hAnsi="Times New Roman" w:cs="Times New Roman"/>
          <w:color w:val="000000" w:themeColor="text1"/>
          <w:sz w:val="24"/>
          <w:szCs w:val="24"/>
        </w:rPr>
        <w:t>, hogy a</w:t>
      </w:r>
      <w:r w:rsidR="00027662" w:rsidRPr="00827942">
        <w:rPr>
          <w:rFonts w:ascii="Times New Roman" w:hAnsi="Times New Roman" w:cs="Times New Roman"/>
          <w:color w:val="000000" w:themeColor="text1"/>
          <w:sz w:val="24"/>
          <w:szCs w:val="24"/>
        </w:rPr>
        <w:t>z elhelyezésre irányuló</w:t>
      </w:r>
      <w:r w:rsidRPr="00827942">
        <w:rPr>
          <w:rFonts w:ascii="Times New Roman" w:hAnsi="Times New Roman" w:cs="Times New Roman"/>
          <w:color w:val="000000" w:themeColor="text1"/>
          <w:sz w:val="24"/>
          <w:szCs w:val="24"/>
        </w:rPr>
        <w:t xml:space="preserve"> kérelem </w:t>
      </w:r>
      <w:r w:rsidR="00BD38D0" w:rsidRPr="00827942">
        <w:rPr>
          <w:rFonts w:ascii="Times New Roman" w:hAnsi="Times New Roman" w:cs="Times New Roman"/>
          <w:color w:val="000000" w:themeColor="text1"/>
          <w:sz w:val="24"/>
          <w:szCs w:val="24"/>
        </w:rPr>
        <w:t>előterjesztésekor</w:t>
      </w:r>
      <w:r w:rsidRPr="00827942">
        <w:rPr>
          <w:rFonts w:ascii="Times New Roman" w:hAnsi="Times New Roman" w:cs="Times New Roman"/>
          <w:color w:val="000000" w:themeColor="text1"/>
          <w:sz w:val="24"/>
          <w:szCs w:val="24"/>
        </w:rPr>
        <w:t xml:space="preserve"> orvosi </w:t>
      </w:r>
      <w:r w:rsidR="00BD38D0" w:rsidRPr="00827942">
        <w:rPr>
          <w:rFonts w:ascii="Times New Roman" w:hAnsi="Times New Roman" w:cs="Times New Roman"/>
          <w:color w:val="000000" w:themeColor="text1"/>
          <w:sz w:val="24"/>
          <w:szCs w:val="24"/>
        </w:rPr>
        <w:t>dokumentumokat is mellékelni kell:</w:t>
      </w:r>
    </w:p>
    <w:p w:rsidR="00C65BD5" w:rsidRPr="00827942" w:rsidRDefault="00C65BD5"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A kérelmező egészségi állapotára vonatkozóan a személyes gondoskodást nyújt szociális ellátások igénybevételéről szóló 9/1999. </w:t>
      </w:r>
      <w:proofErr w:type="gramStart"/>
      <w:r w:rsidRPr="00827942">
        <w:rPr>
          <w:rFonts w:ascii="Times New Roman" w:hAnsi="Times New Roman" w:cs="Times New Roman"/>
          <w:color w:val="000000" w:themeColor="text1"/>
          <w:sz w:val="24"/>
          <w:szCs w:val="24"/>
        </w:rPr>
        <w:t>( XI</w:t>
      </w:r>
      <w:proofErr w:type="gramEnd"/>
      <w:r w:rsidRPr="00827942">
        <w:rPr>
          <w:rFonts w:ascii="Times New Roman" w:hAnsi="Times New Roman" w:cs="Times New Roman"/>
          <w:color w:val="000000" w:themeColor="text1"/>
          <w:sz w:val="24"/>
          <w:szCs w:val="24"/>
        </w:rPr>
        <w:t xml:space="preserve">.24. ) </w:t>
      </w:r>
      <w:proofErr w:type="spellStart"/>
      <w:r w:rsidRPr="00827942">
        <w:rPr>
          <w:rFonts w:ascii="Times New Roman" w:hAnsi="Times New Roman" w:cs="Times New Roman"/>
          <w:color w:val="000000" w:themeColor="text1"/>
          <w:sz w:val="24"/>
          <w:szCs w:val="24"/>
        </w:rPr>
        <w:t>SzCsM</w:t>
      </w:r>
      <w:proofErr w:type="spellEnd"/>
      <w:r w:rsidRPr="00827942">
        <w:rPr>
          <w:rFonts w:ascii="Times New Roman" w:hAnsi="Times New Roman" w:cs="Times New Roman"/>
          <w:color w:val="000000" w:themeColor="text1"/>
          <w:sz w:val="24"/>
          <w:szCs w:val="24"/>
        </w:rPr>
        <w:t xml:space="preserve"> rendelet</w:t>
      </w:r>
      <w:r w:rsidR="00027662" w:rsidRPr="00827942">
        <w:rPr>
          <w:rFonts w:ascii="Times New Roman" w:hAnsi="Times New Roman" w:cs="Times New Roman"/>
          <w:color w:val="000000" w:themeColor="text1"/>
          <w:sz w:val="24"/>
          <w:szCs w:val="24"/>
        </w:rPr>
        <w:t xml:space="preserve"> alapján</w:t>
      </w:r>
      <w:r w:rsidR="00827942" w:rsidRPr="00827942">
        <w:rPr>
          <w:rFonts w:ascii="Times New Roman" w:hAnsi="Times New Roman" w:cs="Times New Roman"/>
          <w:color w:val="000000" w:themeColor="text1"/>
          <w:sz w:val="24"/>
          <w:szCs w:val="24"/>
        </w:rPr>
        <w:t xml:space="preserve"> a szociális ellátá</w:t>
      </w:r>
      <w:r w:rsidRPr="00827942">
        <w:rPr>
          <w:rFonts w:ascii="Times New Roman" w:hAnsi="Times New Roman" w:cs="Times New Roman"/>
          <w:color w:val="000000" w:themeColor="text1"/>
          <w:sz w:val="24"/>
          <w:szCs w:val="24"/>
        </w:rPr>
        <w:t xml:space="preserve">sok igénybevételéhez az alábbi szakvélemények benyújtása szükséges: </w:t>
      </w:r>
    </w:p>
    <w:p w:rsidR="00C65BD5" w:rsidRPr="00827942" w:rsidRDefault="00BD38D0" w:rsidP="00827942">
      <w:pPr>
        <w:pStyle w:val="Listaszerbekezds"/>
        <w:numPr>
          <w:ilvl w:val="0"/>
          <w:numId w:val="1"/>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A fenti rendelet 3. § (2) bekezdése szerint a</w:t>
      </w:r>
      <w:r w:rsidR="00C65BD5" w:rsidRPr="00827942">
        <w:rPr>
          <w:rFonts w:ascii="Times New Roman" w:hAnsi="Times New Roman" w:cs="Times New Roman"/>
          <w:color w:val="000000" w:themeColor="text1"/>
          <w:sz w:val="24"/>
          <w:szCs w:val="24"/>
        </w:rPr>
        <w:t>z 1. számú mellékletének megfelelő „EGÉSZSÉ</w:t>
      </w:r>
      <w:r w:rsidR="00827942" w:rsidRPr="00827942">
        <w:rPr>
          <w:rFonts w:ascii="Times New Roman" w:hAnsi="Times New Roman" w:cs="Times New Roman"/>
          <w:color w:val="000000" w:themeColor="text1"/>
          <w:sz w:val="24"/>
          <w:szCs w:val="24"/>
        </w:rPr>
        <w:t xml:space="preserve">GI ÁLLAPOTRA VONATKOZÓ </w:t>
      </w:r>
      <w:r w:rsidR="00D64748" w:rsidRPr="00827942">
        <w:rPr>
          <w:rFonts w:ascii="Times New Roman" w:hAnsi="Times New Roman" w:cs="Times New Roman"/>
          <w:color w:val="000000" w:themeColor="text1"/>
          <w:sz w:val="24"/>
          <w:szCs w:val="24"/>
        </w:rPr>
        <w:t>IGAZOLÁS „–</w:t>
      </w:r>
      <w:r w:rsidR="00F84671" w:rsidRPr="00827942">
        <w:rPr>
          <w:rFonts w:ascii="Times New Roman" w:hAnsi="Times New Roman" w:cs="Times New Roman"/>
          <w:color w:val="000000" w:themeColor="text1"/>
          <w:sz w:val="24"/>
          <w:szCs w:val="24"/>
        </w:rPr>
        <w:t xml:space="preserve"> mely a tájékoztatás mellékletét képezi.</w:t>
      </w:r>
    </w:p>
    <w:p w:rsidR="00BD38D0" w:rsidRPr="00827942" w:rsidRDefault="00BD38D0" w:rsidP="00827942">
      <w:pPr>
        <w:pStyle w:val="Listaszerbekezds"/>
        <w:numPr>
          <w:ilvl w:val="0"/>
          <w:numId w:val="1"/>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vagy </w:t>
      </w:r>
      <w:r w:rsidR="00027662" w:rsidRPr="00827942">
        <w:rPr>
          <w:rFonts w:ascii="Times New Roman" w:hAnsi="Times New Roman" w:cs="Times New Roman"/>
          <w:color w:val="000000" w:themeColor="text1"/>
          <w:sz w:val="24"/>
          <w:szCs w:val="24"/>
        </w:rPr>
        <w:t>fekvőbeteg-gyógyintézeti ellátás ideje alatt, illetve annak megsz</w:t>
      </w:r>
      <w:r w:rsidR="00F84671" w:rsidRPr="00827942">
        <w:rPr>
          <w:rFonts w:ascii="Times New Roman" w:hAnsi="Times New Roman" w:cs="Times New Roman"/>
          <w:color w:val="000000" w:themeColor="text1"/>
          <w:sz w:val="24"/>
          <w:szCs w:val="24"/>
        </w:rPr>
        <w:t>ű</w:t>
      </w:r>
      <w:r w:rsidR="00027662" w:rsidRPr="00827942">
        <w:rPr>
          <w:rFonts w:ascii="Times New Roman" w:hAnsi="Times New Roman" w:cs="Times New Roman"/>
          <w:color w:val="000000" w:themeColor="text1"/>
          <w:sz w:val="24"/>
          <w:szCs w:val="24"/>
        </w:rPr>
        <w:t xml:space="preserve">nését követő 30 napon belül történő igénylésnél a kórházi zárójelentés, </w:t>
      </w:r>
    </w:p>
    <w:p w:rsidR="00C65BD5" w:rsidRPr="00827942" w:rsidRDefault="00C65BD5" w:rsidP="00827942">
      <w:pPr>
        <w:pStyle w:val="Listaszerbekezds"/>
        <w:numPr>
          <w:ilvl w:val="0"/>
          <w:numId w:val="1"/>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A hivatkozott rendelet 21. § (5) </w:t>
      </w:r>
      <w:r w:rsidR="00D64748" w:rsidRPr="00827942">
        <w:rPr>
          <w:rFonts w:ascii="Times New Roman" w:hAnsi="Times New Roman" w:cs="Times New Roman"/>
          <w:color w:val="000000" w:themeColor="text1"/>
          <w:sz w:val="24"/>
          <w:szCs w:val="24"/>
        </w:rPr>
        <w:t>bekezdésének</w:t>
      </w:r>
      <w:r w:rsidRPr="00827942">
        <w:rPr>
          <w:rFonts w:ascii="Times New Roman" w:hAnsi="Times New Roman" w:cs="Times New Roman"/>
          <w:color w:val="000000" w:themeColor="text1"/>
          <w:sz w:val="24"/>
          <w:szCs w:val="24"/>
        </w:rPr>
        <w:t xml:space="preserve"> megfelelően </w:t>
      </w:r>
      <w:r w:rsidR="00480B7C" w:rsidRPr="00827942">
        <w:rPr>
          <w:rFonts w:ascii="Times New Roman" w:hAnsi="Times New Roman" w:cs="Times New Roman"/>
          <w:color w:val="000000" w:themeColor="text1"/>
          <w:sz w:val="24"/>
          <w:szCs w:val="24"/>
        </w:rPr>
        <w:t xml:space="preserve">demens személyek ellátása esetén: </w:t>
      </w:r>
      <w:r w:rsidR="00D64748" w:rsidRPr="00827942">
        <w:rPr>
          <w:rFonts w:ascii="Times New Roman" w:hAnsi="Times New Roman" w:cs="Times New Roman"/>
          <w:color w:val="000000" w:themeColor="text1"/>
          <w:sz w:val="24"/>
          <w:szCs w:val="24"/>
        </w:rPr>
        <w:t>pszichiáter</w:t>
      </w:r>
      <w:r w:rsidR="00480B7C" w:rsidRPr="00827942">
        <w:rPr>
          <w:rFonts w:ascii="Times New Roman" w:hAnsi="Times New Roman" w:cs="Times New Roman"/>
          <w:color w:val="000000" w:themeColor="text1"/>
          <w:sz w:val="24"/>
          <w:szCs w:val="24"/>
        </w:rPr>
        <w:t xml:space="preserve">, neurológus, vagy geriáter szakorvos által kiállított </w:t>
      </w:r>
      <w:r w:rsidR="00480B7C" w:rsidRPr="00827942">
        <w:rPr>
          <w:rFonts w:ascii="Times New Roman" w:hAnsi="Times New Roman" w:cs="Times New Roman"/>
          <w:color w:val="000000" w:themeColor="text1"/>
          <w:sz w:val="24"/>
          <w:szCs w:val="24"/>
          <w:u w:val="single"/>
        </w:rPr>
        <w:t>demencia kórkép legalább középsúlyos fokozatát megállap</w:t>
      </w:r>
      <w:r w:rsidR="00BD38D0" w:rsidRPr="00827942">
        <w:rPr>
          <w:rFonts w:ascii="Times New Roman" w:hAnsi="Times New Roman" w:cs="Times New Roman"/>
          <w:color w:val="000000" w:themeColor="text1"/>
          <w:sz w:val="24"/>
          <w:szCs w:val="24"/>
          <w:u w:val="single"/>
        </w:rPr>
        <w:t>í</w:t>
      </w:r>
      <w:r w:rsidR="00480B7C" w:rsidRPr="00827942">
        <w:rPr>
          <w:rFonts w:ascii="Times New Roman" w:hAnsi="Times New Roman" w:cs="Times New Roman"/>
          <w:color w:val="000000" w:themeColor="text1"/>
          <w:sz w:val="24"/>
          <w:szCs w:val="24"/>
          <w:u w:val="single"/>
        </w:rPr>
        <w:t>tó szakvélemény</w:t>
      </w:r>
      <w:r w:rsidR="00BD38D0" w:rsidRPr="00827942">
        <w:rPr>
          <w:rFonts w:ascii="Times New Roman" w:hAnsi="Times New Roman" w:cs="Times New Roman"/>
          <w:color w:val="000000" w:themeColor="text1"/>
          <w:sz w:val="24"/>
          <w:szCs w:val="24"/>
          <w:u w:val="single"/>
        </w:rPr>
        <w:t>.</w:t>
      </w:r>
    </w:p>
    <w:p w:rsidR="00133175" w:rsidRPr="00827942" w:rsidRDefault="00133175" w:rsidP="00827942">
      <w:pPr>
        <w:pStyle w:val="Listaszerbekezds"/>
        <w:jc w:val="both"/>
        <w:rPr>
          <w:rFonts w:ascii="Times New Roman" w:hAnsi="Times New Roman" w:cs="Times New Roman"/>
          <w:color w:val="000000" w:themeColor="text1"/>
          <w:sz w:val="24"/>
          <w:szCs w:val="24"/>
        </w:rPr>
      </w:pPr>
    </w:p>
    <w:p w:rsidR="00105864" w:rsidRPr="00827942" w:rsidRDefault="00133175" w:rsidP="00827942">
      <w:pPr>
        <w:pStyle w:val="Listaszerbekezds"/>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Megjegyzés: </w:t>
      </w:r>
    </w:p>
    <w:p w:rsidR="00133175" w:rsidRPr="00827942" w:rsidRDefault="00F84671" w:rsidP="00827942">
      <w:pPr>
        <w:pStyle w:val="Listaszerbekezds"/>
        <w:numPr>
          <w:ilvl w:val="0"/>
          <w:numId w:val="8"/>
        </w:numPr>
        <w:ind w:left="1134"/>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 </w:t>
      </w:r>
      <w:r w:rsidR="00133175" w:rsidRPr="00827942">
        <w:rPr>
          <w:rFonts w:ascii="Times New Roman" w:hAnsi="Times New Roman" w:cs="Times New Roman"/>
          <w:color w:val="000000" w:themeColor="text1"/>
          <w:sz w:val="24"/>
          <w:szCs w:val="24"/>
        </w:rPr>
        <w:t xml:space="preserve">idegen nyelvű orvosi dokumentáció </w:t>
      </w:r>
      <w:r w:rsidRPr="00827942">
        <w:rPr>
          <w:rFonts w:ascii="Times New Roman" w:hAnsi="Times New Roman" w:cs="Times New Roman"/>
          <w:color w:val="000000" w:themeColor="text1"/>
          <w:sz w:val="24"/>
          <w:szCs w:val="24"/>
        </w:rPr>
        <w:t xml:space="preserve">esetén </w:t>
      </w:r>
      <w:r w:rsidR="00133175" w:rsidRPr="00827942">
        <w:rPr>
          <w:rFonts w:ascii="Times New Roman" w:hAnsi="Times New Roman" w:cs="Times New Roman"/>
          <w:color w:val="000000" w:themeColor="text1"/>
          <w:sz w:val="24"/>
          <w:szCs w:val="24"/>
        </w:rPr>
        <w:t xml:space="preserve">hiteles </w:t>
      </w:r>
      <w:r w:rsidRPr="00827942">
        <w:rPr>
          <w:rFonts w:ascii="Times New Roman" w:hAnsi="Times New Roman" w:cs="Times New Roman"/>
          <w:color w:val="000000" w:themeColor="text1"/>
          <w:sz w:val="24"/>
          <w:szCs w:val="24"/>
        </w:rPr>
        <w:t xml:space="preserve">magyar nyelvű </w:t>
      </w:r>
      <w:r w:rsidR="00133175" w:rsidRPr="00827942">
        <w:rPr>
          <w:rFonts w:ascii="Times New Roman" w:hAnsi="Times New Roman" w:cs="Times New Roman"/>
          <w:color w:val="000000" w:themeColor="text1"/>
          <w:sz w:val="24"/>
          <w:szCs w:val="24"/>
        </w:rPr>
        <w:t>fordítás</w:t>
      </w:r>
      <w:r w:rsidRPr="00827942">
        <w:rPr>
          <w:rFonts w:ascii="Times New Roman" w:hAnsi="Times New Roman" w:cs="Times New Roman"/>
          <w:color w:val="000000" w:themeColor="text1"/>
          <w:sz w:val="24"/>
          <w:szCs w:val="24"/>
        </w:rPr>
        <w:t xml:space="preserve">t kérünk becsatolni, melynek </w:t>
      </w:r>
      <w:r w:rsidR="00133175" w:rsidRPr="00827942">
        <w:rPr>
          <w:rFonts w:ascii="Times New Roman" w:hAnsi="Times New Roman" w:cs="Times New Roman"/>
          <w:color w:val="000000" w:themeColor="text1"/>
          <w:sz w:val="24"/>
          <w:szCs w:val="24"/>
        </w:rPr>
        <w:t xml:space="preserve">költségei a kérelmezőt terhelik. </w:t>
      </w:r>
    </w:p>
    <w:p w:rsidR="00BD38D0" w:rsidRPr="00827942" w:rsidRDefault="00F84671" w:rsidP="00827942">
      <w:pPr>
        <w:pStyle w:val="Listaszerbekezds"/>
        <w:numPr>
          <w:ilvl w:val="0"/>
          <w:numId w:val="8"/>
        </w:numPr>
        <w:ind w:left="1134"/>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 </w:t>
      </w:r>
      <w:r w:rsidR="00ED6BFB" w:rsidRPr="00827942">
        <w:rPr>
          <w:rFonts w:ascii="Times New Roman" w:hAnsi="Times New Roman" w:cs="Times New Roman"/>
          <w:color w:val="000000" w:themeColor="text1"/>
          <w:sz w:val="24"/>
          <w:szCs w:val="24"/>
        </w:rPr>
        <w:t xml:space="preserve">amennyiben a kérelmező pszichiátriai, vagy szenvedélybetegségben szenved, ellátásáról más intézmény keretében kell </w:t>
      </w:r>
      <w:r w:rsidR="001A0994" w:rsidRPr="00827942">
        <w:rPr>
          <w:rFonts w:ascii="Times New Roman" w:hAnsi="Times New Roman" w:cs="Times New Roman"/>
          <w:color w:val="000000" w:themeColor="text1"/>
          <w:sz w:val="24"/>
          <w:szCs w:val="24"/>
        </w:rPr>
        <w:t xml:space="preserve">elkülönítetten gondoskodni. </w:t>
      </w:r>
      <w:r w:rsidR="00ED6BFB" w:rsidRPr="00827942">
        <w:rPr>
          <w:rFonts w:ascii="Times New Roman" w:hAnsi="Times New Roman" w:cs="Times New Roman"/>
          <w:color w:val="000000" w:themeColor="text1"/>
          <w:sz w:val="24"/>
          <w:szCs w:val="24"/>
        </w:rPr>
        <w:t>gondoskodni</w:t>
      </w:r>
      <w:r w:rsidRPr="00827942">
        <w:rPr>
          <w:rFonts w:ascii="Times New Roman" w:hAnsi="Times New Roman" w:cs="Times New Roman"/>
          <w:color w:val="000000" w:themeColor="text1"/>
          <w:sz w:val="24"/>
          <w:szCs w:val="24"/>
        </w:rPr>
        <w:t xml:space="preserve">. </w:t>
      </w:r>
      <w:r w:rsidR="001A0994" w:rsidRPr="00827942">
        <w:rPr>
          <w:rFonts w:ascii="Times New Roman" w:hAnsi="Times New Roman" w:cs="Times New Roman"/>
          <w:color w:val="000000" w:themeColor="text1"/>
          <w:sz w:val="24"/>
          <w:szCs w:val="24"/>
        </w:rPr>
        <w:t xml:space="preserve"> Ezért mi,</w:t>
      </w:r>
      <w:r w:rsidR="00ED6BFB" w:rsidRPr="00827942">
        <w:rPr>
          <w:rFonts w:ascii="Times New Roman" w:hAnsi="Times New Roman" w:cs="Times New Roman"/>
          <w:color w:val="000000" w:themeColor="text1"/>
          <w:sz w:val="24"/>
          <w:szCs w:val="24"/>
        </w:rPr>
        <w:t xml:space="preserve"> mint idősek otthona e betegségek esetén a benyújtott kérelmet el fogjuk utasítani a szociális igazgatásról és szociális ellátásokról szóló 1993. évi III. tv 68.</w:t>
      </w:r>
      <w:r w:rsidRPr="00827942">
        <w:rPr>
          <w:rFonts w:ascii="Times New Roman" w:hAnsi="Times New Roman" w:cs="Times New Roman"/>
          <w:color w:val="000000" w:themeColor="text1"/>
          <w:sz w:val="24"/>
          <w:szCs w:val="24"/>
        </w:rPr>
        <w:t>§ (3) bekezdése alapján</w:t>
      </w:r>
      <w:r w:rsidR="001A0994" w:rsidRPr="00827942">
        <w:rPr>
          <w:rFonts w:ascii="Times New Roman" w:hAnsi="Times New Roman" w:cs="Times New Roman"/>
          <w:color w:val="000000" w:themeColor="text1"/>
          <w:sz w:val="24"/>
          <w:szCs w:val="24"/>
        </w:rPr>
        <w:t>.</w:t>
      </w:r>
    </w:p>
    <w:p w:rsidR="00AE18A2" w:rsidRPr="00827942" w:rsidRDefault="00AE18A2" w:rsidP="00827942">
      <w:pPr>
        <w:jc w:val="both"/>
        <w:rPr>
          <w:rFonts w:ascii="Times New Roman" w:hAnsi="Times New Roman" w:cs="Times New Roman"/>
          <w:color w:val="000000" w:themeColor="text1"/>
          <w:sz w:val="24"/>
          <w:szCs w:val="24"/>
        </w:rPr>
      </w:pPr>
    </w:p>
    <w:p w:rsidR="00827942" w:rsidRPr="00827942" w:rsidRDefault="00827942">
      <w:pPr>
        <w:rPr>
          <w:rFonts w:ascii="Times New Roman" w:hAnsi="Times New Roman" w:cs="Times New Roman"/>
          <w:b/>
          <w:bCs/>
          <w:color w:val="000000" w:themeColor="text1"/>
          <w:sz w:val="24"/>
          <w:szCs w:val="24"/>
        </w:rPr>
      </w:pPr>
      <w:r w:rsidRPr="00827942">
        <w:rPr>
          <w:rFonts w:ascii="Times New Roman" w:hAnsi="Times New Roman" w:cs="Times New Roman"/>
          <w:b/>
          <w:bCs/>
          <w:color w:val="000000" w:themeColor="text1"/>
          <w:sz w:val="24"/>
          <w:szCs w:val="24"/>
        </w:rPr>
        <w:br w:type="page"/>
      </w:r>
    </w:p>
    <w:p w:rsidR="00CB4F91" w:rsidRPr="00827942" w:rsidRDefault="00CB4F91" w:rsidP="00827942">
      <w:pPr>
        <w:pStyle w:val="Listaszerbekezds"/>
        <w:numPr>
          <w:ilvl w:val="0"/>
          <w:numId w:val="5"/>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lastRenderedPageBreak/>
        <w:t xml:space="preserve">számú melléklet </w:t>
      </w:r>
    </w:p>
    <w:p w:rsidR="00CB4F91" w:rsidRPr="00827942" w:rsidRDefault="00CB4F91" w:rsidP="00827942">
      <w:pPr>
        <w:jc w:val="both"/>
        <w:rPr>
          <w:rFonts w:ascii="Times New Roman" w:hAnsi="Times New Roman" w:cs="Times New Roman"/>
          <w:color w:val="000000" w:themeColor="text1"/>
          <w:sz w:val="24"/>
          <w:szCs w:val="24"/>
        </w:rPr>
      </w:pPr>
    </w:p>
    <w:p w:rsidR="00E42862" w:rsidRPr="00827942" w:rsidRDefault="00E42862" w:rsidP="00EB067B">
      <w:pPr>
        <w:jc w:val="center"/>
        <w:rPr>
          <w:rFonts w:ascii="Times New Roman" w:hAnsi="Times New Roman" w:cs="Times New Roman"/>
          <w:b/>
          <w:bCs/>
          <w:color w:val="000000" w:themeColor="text1"/>
          <w:sz w:val="24"/>
          <w:szCs w:val="24"/>
        </w:rPr>
      </w:pPr>
      <w:r w:rsidRPr="00827942">
        <w:rPr>
          <w:rFonts w:ascii="Times New Roman" w:hAnsi="Times New Roman" w:cs="Times New Roman"/>
          <w:b/>
          <w:bCs/>
          <w:color w:val="000000" w:themeColor="text1"/>
          <w:sz w:val="24"/>
          <w:szCs w:val="24"/>
        </w:rPr>
        <w:t xml:space="preserve">E G É S Z S É G I </w:t>
      </w:r>
      <w:r w:rsidR="00C9248B">
        <w:rPr>
          <w:rFonts w:ascii="Times New Roman" w:hAnsi="Times New Roman" w:cs="Times New Roman"/>
          <w:b/>
          <w:bCs/>
          <w:color w:val="000000" w:themeColor="text1"/>
          <w:sz w:val="24"/>
          <w:szCs w:val="24"/>
        </w:rPr>
        <w:t xml:space="preserve"> </w:t>
      </w:r>
      <w:r w:rsidRPr="00827942">
        <w:rPr>
          <w:rFonts w:ascii="Times New Roman" w:hAnsi="Times New Roman" w:cs="Times New Roman"/>
          <w:b/>
          <w:bCs/>
          <w:color w:val="000000" w:themeColor="text1"/>
          <w:sz w:val="24"/>
          <w:szCs w:val="24"/>
        </w:rPr>
        <w:t xml:space="preserve"> Á L </w:t>
      </w:r>
      <w:proofErr w:type="spellStart"/>
      <w:r w:rsidRPr="00827942">
        <w:rPr>
          <w:rFonts w:ascii="Times New Roman" w:hAnsi="Times New Roman" w:cs="Times New Roman"/>
          <w:b/>
          <w:bCs/>
          <w:color w:val="000000" w:themeColor="text1"/>
          <w:sz w:val="24"/>
          <w:szCs w:val="24"/>
        </w:rPr>
        <w:t>L</w:t>
      </w:r>
      <w:proofErr w:type="spellEnd"/>
      <w:r w:rsidRPr="00827942">
        <w:rPr>
          <w:rFonts w:ascii="Times New Roman" w:hAnsi="Times New Roman" w:cs="Times New Roman"/>
          <w:b/>
          <w:bCs/>
          <w:color w:val="000000" w:themeColor="text1"/>
          <w:sz w:val="24"/>
          <w:szCs w:val="24"/>
        </w:rPr>
        <w:t xml:space="preserve"> A P O T R </w:t>
      </w:r>
      <w:proofErr w:type="gramStart"/>
      <w:r w:rsidR="00AC4908" w:rsidRPr="00827942">
        <w:rPr>
          <w:rFonts w:ascii="Times New Roman" w:hAnsi="Times New Roman" w:cs="Times New Roman"/>
          <w:b/>
          <w:bCs/>
          <w:color w:val="000000" w:themeColor="text1"/>
          <w:sz w:val="24"/>
          <w:szCs w:val="24"/>
        </w:rPr>
        <w:t xml:space="preserve">A </w:t>
      </w:r>
      <w:r w:rsidR="00AC4908">
        <w:rPr>
          <w:rFonts w:ascii="Times New Roman" w:hAnsi="Times New Roman" w:cs="Times New Roman"/>
          <w:b/>
          <w:bCs/>
          <w:color w:val="000000" w:themeColor="text1"/>
          <w:sz w:val="24"/>
          <w:szCs w:val="24"/>
        </w:rPr>
        <w:t xml:space="preserve"> </w:t>
      </w:r>
      <w:r w:rsidR="00AC4908" w:rsidRPr="00827942">
        <w:rPr>
          <w:rFonts w:ascii="Times New Roman" w:hAnsi="Times New Roman" w:cs="Times New Roman"/>
          <w:b/>
          <w:bCs/>
          <w:color w:val="000000" w:themeColor="text1"/>
          <w:sz w:val="24"/>
          <w:szCs w:val="24"/>
        </w:rPr>
        <w:t>V</w:t>
      </w:r>
      <w:proofErr w:type="gramEnd"/>
      <w:r w:rsidRPr="00827942">
        <w:rPr>
          <w:rFonts w:ascii="Times New Roman" w:hAnsi="Times New Roman" w:cs="Times New Roman"/>
          <w:b/>
          <w:bCs/>
          <w:color w:val="000000" w:themeColor="text1"/>
          <w:sz w:val="24"/>
          <w:szCs w:val="24"/>
        </w:rPr>
        <w:t xml:space="preserve"> O N A T K O </w:t>
      </w:r>
      <w:r w:rsidR="00AC4908" w:rsidRPr="00827942">
        <w:rPr>
          <w:rFonts w:ascii="Times New Roman" w:hAnsi="Times New Roman" w:cs="Times New Roman"/>
          <w:b/>
          <w:bCs/>
          <w:color w:val="000000" w:themeColor="text1"/>
          <w:sz w:val="24"/>
          <w:szCs w:val="24"/>
        </w:rPr>
        <w:t>Z</w:t>
      </w:r>
      <w:r w:rsidR="00AC4908">
        <w:rPr>
          <w:rFonts w:ascii="Times New Roman" w:hAnsi="Times New Roman" w:cs="Times New Roman"/>
          <w:b/>
          <w:bCs/>
          <w:color w:val="000000" w:themeColor="text1"/>
          <w:sz w:val="24"/>
          <w:szCs w:val="24"/>
        </w:rPr>
        <w:t xml:space="preserve"> </w:t>
      </w:r>
      <w:r w:rsidR="00AC4908" w:rsidRPr="00827942">
        <w:rPr>
          <w:rFonts w:ascii="Times New Roman" w:hAnsi="Times New Roman" w:cs="Times New Roman"/>
          <w:b/>
          <w:bCs/>
          <w:color w:val="000000" w:themeColor="text1"/>
          <w:sz w:val="24"/>
          <w:szCs w:val="24"/>
        </w:rPr>
        <w:t>Ó I</w:t>
      </w:r>
      <w:r w:rsidRPr="00827942">
        <w:rPr>
          <w:rFonts w:ascii="Times New Roman" w:hAnsi="Times New Roman" w:cs="Times New Roman"/>
          <w:b/>
          <w:bCs/>
          <w:color w:val="000000" w:themeColor="text1"/>
          <w:sz w:val="24"/>
          <w:szCs w:val="24"/>
        </w:rPr>
        <w:t xml:space="preserve"> </w:t>
      </w:r>
      <w:r w:rsidR="00AC4908">
        <w:rPr>
          <w:rFonts w:ascii="Times New Roman" w:hAnsi="Times New Roman" w:cs="Times New Roman"/>
          <w:b/>
          <w:bCs/>
          <w:color w:val="000000" w:themeColor="text1"/>
          <w:sz w:val="24"/>
          <w:szCs w:val="24"/>
        </w:rPr>
        <w:t xml:space="preserve"> </w:t>
      </w:r>
      <w:r w:rsidRPr="00827942">
        <w:rPr>
          <w:rFonts w:ascii="Times New Roman" w:hAnsi="Times New Roman" w:cs="Times New Roman"/>
          <w:b/>
          <w:bCs/>
          <w:color w:val="000000" w:themeColor="text1"/>
          <w:sz w:val="24"/>
          <w:szCs w:val="24"/>
        </w:rPr>
        <w:t>G A Z O L Á S</w:t>
      </w:r>
    </w:p>
    <w:p w:rsidR="00CB4F91" w:rsidRPr="00827942" w:rsidRDefault="00CB4F91" w:rsidP="00EB067B">
      <w:pPr>
        <w:jc w:val="center"/>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a 9/1999.(XI.24.) </w:t>
      </w:r>
      <w:proofErr w:type="spellStart"/>
      <w:r w:rsidRPr="00827942">
        <w:rPr>
          <w:rFonts w:ascii="Times New Roman" w:hAnsi="Times New Roman" w:cs="Times New Roman"/>
          <w:color w:val="000000" w:themeColor="text1"/>
          <w:sz w:val="24"/>
          <w:szCs w:val="24"/>
        </w:rPr>
        <w:t>SzCsM</w:t>
      </w:r>
      <w:proofErr w:type="spellEnd"/>
      <w:r w:rsidRPr="00827942">
        <w:rPr>
          <w:rFonts w:ascii="Times New Roman" w:hAnsi="Times New Roman" w:cs="Times New Roman"/>
          <w:color w:val="000000" w:themeColor="text1"/>
          <w:sz w:val="24"/>
          <w:szCs w:val="24"/>
        </w:rPr>
        <w:t xml:space="preserve"> rendelet 1. számú melléklete alapján</w:t>
      </w:r>
    </w:p>
    <w:p w:rsidR="00C65BD5" w:rsidRPr="00827942" w:rsidRDefault="00E42862" w:rsidP="00EB067B">
      <w:pPr>
        <w:jc w:val="center"/>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(ÁPOLÁST-GONDOZÁST NYÚJTÓ INTÉZMÉNYEK ESETÉN TOLTENDŐ KI)</w:t>
      </w:r>
    </w:p>
    <w:p w:rsidR="00E42862" w:rsidRPr="00827942" w:rsidRDefault="00E42862" w:rsidP="00827942">
      <w:pPr>
        <w:jc w:val="both"/>
        <w:rPr>
          <w:rFonts w:ascii="Times New Roman" w:hAnsi="Times New Roman" w:cs="Times New Roman"/>
          <w:color w:val="000000" w:themeColor="text1"/>
          <w:sz w:val="24"/>
          <w:szCs w:val="24"/>
        </w:rPr>
      </w:pPr>
    </w:p>
    <w:p w:rsidR="00E42862" w:rsidRPr="00827942" w:rsidRDefault="00AC4908" w:rsidP="0082794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Kitöltésre jogosult:</w:t>
      </w:r>
    </w:p>
    <w:p w:rsidR="00E42862" w:rsidRPr="00827942" w:rsidRDefault="00E42862" w:rsidP="00827942">
      <w:pPr>
        <w:pStyle w:val="Listaszerbekezds"/>
        <w:numPr>
          <w:ilvl w:val="0"/>
          <w:numId w:val="3"/>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háziorvos,</w:t>
      </w:r>
    </w:p>
    <w:p w:rsidR="00E42862" w:rsidRPr="00827942" w:rsidRDefault="00E42862" w:rsidP="00827942">
      <w:pPr>
        <w:pStyle w:val="Listaszerbekezds"/>
        <w:numPr>
          <w:ilvl w:val="0"/>
          <w:numId w:val="3"/>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kezel</w:t>
      </w:r>
      <w:r w:rsidR="00CB4F91" w:rsidRPr="00827942">
        <w:rPr>
          <w:rFonts w:ascii="Times New Roman" w:hAnsi="Times New Roman" w:cs="Times New Roman"/>
          <w:color w:val="000000" w:themeColor="text1"/>
          <w:sz w:val="24"/>
          <w:szCs w:val="24"/>
        </w:rPr>
        <w:t xml:space="preserve">őorvos </w:t>
      </w:r>
    </w:p>
    <w:p w:rsidR="00CB4F91" w:rsidRPr="00827942" w:rsidRDefault="00CB4F91" w:rsidP="00827942">
      <w:pPr>
        <w:pStyle w:val="Listaszerbekezds"/>
        <w:numPr>
          <w:ilvl w:val="0"/>
          <w:numId w:val="3"/>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kórházi kezelés esetén a kórházi osztályos orvos </w:t>
      </w:r>
    </w:p>
    <w:p w:rsidR="00CB4F91" w:rsidRPr="00827942" w:rsidRDefault="00CB4F91" w:rsidP="00827942">
      <w:pPr>
        <w:jc w:val="both"/>
        <w:rPr>
          <w:rFonts w:ascii="Times New Roman" w:hAnsi="Times New Roman" w:cs="Times New Roman"/>
          <w:color w:val="000000" w:themeColor="text1"/>
          <w:sz w:val="24"/>
          <w:szCs w:val="24"/>
        </w:rPr>
      </w:pPr>
    </w:p>
    <w:tbl>
      <w:tblPr>
        <w:tblStyle w:val="Rcsostblzat"/>
        <w:tblW w:w="0" w:type="auto"/>
        <w:tblInd w:w="421" w:type="dxa"/>
        <w:tblLook w:val="04A0" w:firstRow="1" w:lastRow="0" w:firstColumn="1" w:lastColumn="0" w:noHBand="0" w:noVBand="1"/>
      </w:tblPr>
      <w:tblGrid>
        <w:gridCol w:w="4109"/>
        <w:gridCol w:w="4530"/>
      </w:tblGrid>
      <w:tr w:rsidR="00AE18A2" w:rsidRPr="00827942" w:rsidTr="00EB067B">
        <w:tc>
          <w:tcPr>
            <w:tcW w:w="4109" w:type="dxa"/>
          </w:tcPr>
          <w:p w:rsidR="00CB4F91" w:rsidRPr="00827942" w:rsidRDefault="00CB4F91"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Kérelmező neve</w:t>
            </w:r>
          </w:p>
        </w:tc>
        <w:tc>
          <w:tcPr>
            <w:tcW w:w="4530" w:type="dxa"/>
          </w:tcPr>
          <w:p w:rsidR="00CB4F91" w:rsidRPr="00827942" w:rsidRDefault="00CB4F91" w:rsidP="00827942">
            <w:pPr>
              <w:jc w:val="both"/>
              <w:rPr>
                <w:rFonts w:ascii="Times New Roman" w:hAnsi="Times New Roman" w:cs="Times New Roman"/>
                <w:color w:val="000000" w:themeColor="text1"/>
                <w:sz w:val="24"/>
                <w:szCs w:val="24"/>
              </w:rPr>
            </w:pPr>
          </w:p>
        </w:tc>
      </w:tr>
      <w:tr w:rsidR="00AE18A2" w:rsidRPr="00827942" w:rsidTr="00EB067B">
        <w:tc>
          <w:tcPr>
            <w:tcW w:w="4109" w:type="dxa"/>
          </w:tcPr>
          <w:p w:rsidR="00CB4F91" w:rsidRPr="00827942" w:rsidRDefault="00CB4F91"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Születési neve</w:t>
            </w:r>
          </w:p>
        </w:tc>
        <w:tc>
          <w:tcPr>
            <w:tcW w:w="4530" w:type="dxa"/>
          </w:tcPr>
          <w:p w:rsidR="00CB4F91" w:rsidRPr="00827942" w:rsidRDefault="00CB4F91" w:rsidP="00827942">
            <w:pPr>
              <w:jc w:val="both"/>
              <w:rPr>
                <w:rFonts w:ascii="Times New Roman" w:hAnsi="Times New Roman" w:cs="Times New Roman"/>
                <w:color w:val="000000" w:themeColor="text1"/>
                <w:sz w:val="24"/>
                <w:szCs w:val="24"/>
              </w:rPr>
            </w:pPr>
          </w:p>
        </w:tc>
      </w:tr>
      <w:tr w:rsidR="00AE18A2" w:rsidRPr="00827942" w:rsidTr="00EB067B">
        <w:tc>
          <w:tcPr>
            <w:tcW w:w="4109" w:type="dxa"/>
          </w:tcPr>
          <w:p w:rsidR="00CB4F91" w:rsidRPr="00827942" w:rsidRDefault="00CB4F91"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Születési helye, ideje</w:t>
            </w:r>
          </w:p>
        </w:tc>
        <w:tc>
          <w:tcPr>
            <w:tcW w:w="4530" w:type="dxa"/>
          </w:tcPr>
          <w:p w:rsidR="00CB4F91" w:rsidRPr="00827942" w:rsidRDefault="00CB4F91" w:rsidP="00827942">
            <w:pPr>
              <w:jc w:val="both"/>
              <w:rPr>
                <w:rFonts w:ascii="Times New Roman" w:hAnsi="Times New Roman" w:cs="Times New Roman"/>
                <w:color w:val="000000" w:themeColor="text1"/>
                <w:sz w:val="24"/>
                <w:szCs w:val="24"/>
              </w:rPr>
            </w:pPr>
          </w:p>
        </w:tc>
      </w:tr>
      <w:tr w:rsidR="00AE18A2" w:rsidRPr="00827942" w:rsidTr="00EB067B">
        <w:tc>
          <w:tcPr>
            <w:tcW w:w="4109" w:type="dxa"/>
          </w:tcPr>
          <w:p w:rsidR="00CB4F91" w:rsidRPr="00827942" w:rsidRDefault="00CB4F91" w:rsidP="00827942">
            <w:pPr>
              <w:pStyle w:val="Felsorols"/>
              <w:numPr>
                <w:ilvl w:val="0"/>
                <w:numId w:val="0"/>
              </w:numPr>
              <w:ind w:left="360" w:hanging="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Lakóhelye</w:t>
            </w:r>
          </w:p>
        </w:tc>
        <w:tc>
          <w:tcPr>
            <w:tcW w:w="4530" w:type="dxa"/>
          </w:tcPr>
          <w:p w:rsidR="00CB4F91" w:rsidRPr="00827942" w:rsidRDefault="00CB4F91" w:rsidP="00827942">
            <w:pPr>
              <w:jc w:val="both"/>
              <w:rPr>
                <w:rFonts w:ascii="Times New Roman" w:hAnsi="Times New Roman" w:cs="Times New Roman"/>
                <w:color w:val="000000" w:themeColor="text1"/>
                <w:sz w:val="24"/>
                <w:szCs w:val="24"/>
              </w:rPr>
            </w:pPr>
          </w:p>
        </w:tc>
      </w:tr>
      <w:tr w:rsidR="00CB4F91" w:rsidRPr="00827942" w:rsidTr="00EB067B">
        <w:tc>
          <w:tcPr>
            <w:tcW w:w="4109" w:type="dxa"/>
          </w:tcPr>
          <w:p w:rsidR="00CB4F91" w:rsidRPr="00827942" w:rsidRDefault="00CB4F91"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Társadalombiztosítási Azonosító Jele</w:t>
            </w:r>
          </w:p>
        </w:tc>
        <w:tc>
          <w:tcPr>
            <w:tcW w:w="4530" w:type="dxa"/>
          </w:tcPr>
          <w:p w:rsidR="00CB4F91" w:rsidRPr="00827942" w:rsidRDefault="00CB4F91" w:rsidP="00827942">
            <w:pPr>
              <w:jc w:val="both"/>
              <w:rPr>
                <w:rFonts w:ascii="Times New Roman" w:hAnsi="Times New Roman" w:cs="Times New Roman"/>
                <w:color w:val="000000" w:themeColor="text1"/>
                <w:sz w:val="24"/>
                <w:szCs w:val="24"/>
              </w:rPr>
            </w:pPr>
          </w:p>
        </w:tc>
      </w:tr>
    </w:tbl>
    <w:p w:rsidR="00CB4F91" w:rsidRPr="00827942" w:rsidRDefault="00CB4F91" w:rsidP="00827942">
      <w:pPr>
        <w:jc w:val="both"/>
        <w:rPr>
          <w:rFonts w:ascii="Times New Roman" w:hAnsi="Times New Roman" w:cs="Times New Roman"/>
          <w:color w:val="000000" w:themeColor="text1"/>
          <w:sz w:val="24"/>
          <w:szCs w:val="24"/>
        </w:rPr>
      </w:pPr>
    </w:p>
    <w:p w:rsidR="00CB4F91" w:rsidRPr="00827942" w:rsidRDefault="00133175"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Mint a kérelmező háziorvosa, kezelőorvosa, kórházi osztályos orvosa </w:t>
      </w:r>
      <w:r w:rsidR="00AC4908" w:rsidRPr="00827942">
        <w:rPr>
          <w:rFonts w:ascii="Times New Roman" w:hAnsi="Times New Roman" w:cs="Times New Roman"/>
          <w:color w:val="000000" w:themeColor="text1"/>
          <w:sz w:val="24"/>
          <w:szCs w:val="24"/>
        </w:rPr>
        <w:t>(megfelelő</w:t>
      </w:r>
      <w:r w:rsidRPr="00827942">
        <w:rPr>
          <w:rFonts w:ascii="Times New Roman" w:hAnsi="Times New Roman" w:cs="Times New Roman"/>
          <w:color w:val="000000" w:themeColor="text1"/>
          <w:sz w:val="24"/>
          <w:szCs w:val="24"/>
        </w:rPr>
        <w:t xml:space="preserve"> rész </w:t>
      </w:r>
      <w:r w:rsidR="00AC4908" w:rsidRPr="00827942">
        <w:rPr>
          <w:rFonts w:ascii="Times New Roman" w:hAnsi="Times New Roman" w:cs="Times New Roman"/>
          <w:color w:val="000000" w:themeColor="text1"/>
          <w:sz w:val="24"/>
          <w:szCs w:val="24"/>
        </w:rPr>
        <w:t>aláhúzandó)</w:t>
      </w:r>
      <w:r w:rsidRPr="00827942">
        <w:rPr>
          <w:rFonts w:ascii="Times New Roman" w:hAnsi="Times New Roman" w:cs="Times New Roman"/>
          <w:color w:val="000000" w:themeColor="text1"/>
          <w:sz w:val="24"/>
          <w:szCs w:val="24"/>
        </w:rPr>
        <w:t xml:space="preserve"> </w:t>
      </w:r>
    </w:p>
    <w:p w:rsidR="00133175" w:rsidRPr="00827942" w:rsidRDefault="00AC4908" w:rsidP="00827942">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A</w:t>
      </w:r>
      <w:r w:rsidR="00133175" w:rsidRPr="00827942">
        <w:rPr>
          <w:rFonts w:ascii="Times New Roman" w:hAnsi="Times New Roman" w:cs="Times New Roman"/>
          <w:color w:val="000000" w:themeColor="text1"/>
          <w:sz w:val="24"/>
          <w:szCs w:val="24"/>
        </w:rPr>
        <w:t xml:space="preserve"> kérelmező egészségi állapotára vonatkozóan az alábbiakban nyilatkozom: </w:t>
      </w:r>
    </w:p>
    <w:p w:rsidR="00133175" w:rsidRPr="00827942" w:rsidRDefault="00133175" w:rsidP="00827942">
      <w:pPr>
        <w:pStyle w:val="Listaszerbekezds"/>
        <w:numPr>
          <w:ilvl w:val="0"/>
          <w:numId w:val="7"/>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Esettö</w:t>
      </w:r>
      <w:r w:rsidR="001A0994" w:rsidRPr="00827942">
        <w:rPr>
          <w:rFonts w:ascii="Times New Roman" w:hAnsi="Times New Roman" w:cs="Times New Roman"/>
          <w:color w:val="000000" w:themeColor="text1"/>
          <w:sz w:val="24"/>
          <w:szCs w:val="24"/>
        </w:rPr>
        <w:t>rt</w:t>
      </w:r>
      <w:r w:rsidRPr="00827942">
        <w:rPr>
          <w:rFonts w:ascii="Times New Roman" w:hAnsi="Times New Roman" w:cs="Times New Roman"/>
          <w:color w:val="000000" w:themeColor="text1"/>
          <w:sz w:val="24"/>
          <w:szCs w:val="24"/>
        </w:rPr>
        <w:t>énet (előzmények az egészségi állapotra vonatkozóan):</w:t>
      </w:r>
    </w:p>
    <w:p w:rsidR="00EB067B" w:rsidRPr="00827942" w:rsidRDefault="00EB067B" w:rsidP="00EB067B">
      <w:pPr>
        <w:jc w:val="both"/>
        <w:rPr>
          <w:rFonts w:ascii="Times New Roman" w:hAnsi="Times New Roman" w:cs="Times New Roman"/>
          <w:color w:val="000000" w:themeColor="text1"/>
          <w:sz w:val="24"/>
          <w:szCs w:val="24"/>
        </w:rPr>
      </w:pPr>
    </w:p>
    <w:p w:rsidR="00EB067B" w:rsidRPr="00827942" w:rsidRDefault="00EB067B" w:rsidP="00EB067B">
      <w:pPr>
        <w:jc w:val="both"/>
        <w:rPr>
          <w:rFonts w:ascii="Times New Roman" w:hAnsi="Times New Roman" w:cs="Times New Roman"/>
          <w:color w:val="000000" w:themeColor="text1"/>
          <w:sz w:val="24"/>
          <w:szCs w:val="24"/>
        </w:rPr>
      </w:pPr>
    </w:p>
    <w:p w:rsidR="00EB067B" w:rsidRPr="00827942" w:rsidRDefault="00EB067B" w:rsidP="00EB067B">
      <w:pPr>
        <w:jc w:val="both"/>
        <w:rPr>
          <w:rFonts w:ascii="Times New Roman" w:hAnsi="Times New Roman" w:cs="Times New Roman"/>
          <w:color w:val="000000" w:themeColor="text1"/>
          <w:sz w:val="24"/>
          <w:szCs w:val="24"/>
        </w:rPr>
      </w:pPr>
    </w:p>
    <w:p w:rsidR="00105864" w:rsidRPr="00EB067B" w:rsidRDefault="00105864" w:rsidP="00EB067B">
      <w:pPr>
        <w:jc w:val="both"/>
        <w:rPr>
          <w:rFonts w:ascii="Times New Roman" w:hAnsi="Times New Roman" w:cs="Times New Roman"/>
          <w:color w:val="000000" w:themeColor="text1"/>
          <w:sz w:val="24"/>
          <w:szCs w:val="24"/>
        </w:rPr>
      </w:pPr>
    </w:p>
    <w:p w:rsidR="00105864" w:rsidRPr="00827942" w:rsidRDefault="00105864" w:rsidP="00827942">
      <w:pPr>
        <w:pStyle w:val="Listaszerbekezds"/>
        <w:numPr>
          <w:ilvl w:val="0"/>
          <w:numId w:val="7"/>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Teljes diagnózis (részletes felsorolással, BNO kóddal):</w:t>
      </w:r>
    </w:p>
    <w:p w:rsidR="00105864" w:rsidRPr="00827942" w:rsidRDefault="00105864" w:rsidP="00827942">
      <w:pPr>
        <w:jc w:val="both"/>
        <w:rPr>
          <w:rFonts w:ascii="Times New Roman" w:hAnsi="Times New Roman" w:cs="Times New Roman"/>
          <w:color w:val="000000" w:themeColor="text1"/>
          <w:sz w:val="24"/>
          <w:szCs w:val="24"/>
        </w:rPr>
      </w:pPr>
    </w:p>
    <w:p w:rsidR="00105864" w:rsidRPr="00827942" w:rsidRDefault="00105864" w:rsidP="00827942">
      <w:pPr>
        <w:jc w:val="both"/>
        <w:rPr>
          <w:rFonts w:ascii="Times New Roman" w:hAnsi="Times New Roman" w:cs="Times New Roman"/>
          <w:color w:val="000000" w:themeColor="text1"/>
          <w:sz w:val="24"/>
          <w:szCs w:val="24"/>
        </w:rPr>
      </w:pPr>
    </w:p>
    <w:p w:rsidR="00105864" w:rsidRDefault="00105864" w:rsidP="00827942">
      <w:pPr>
        <w:jc w:val="both"/>
        <w:rPr>
          <w:rFonts w:ascii="Times New Roman" w:hAnsi="Times New Roman" w:cs="Times New Roman"/>
          <w:color w:val="000000" w:themeColor="text1"/>
          <w:sz w:val="24"/>
          <w:szCs w:val="24"/>
        </w:rPr>
      </w:pPr>
    </w:p>
    <w:p w:rsidR="00EB067B" w:rsidRPr="00827942" w:rsidRDefault="00EB067B" w:rsidP="00827942">
      <w:pPr>
        <w:jc w:val="both"/>
        <w:rPr>
          <w:rFonts w:ascii="Times New Roman" w:hAnsi="Times New Roman" w:cs="Times New Roman"/>
          <w:color w:val="000000" w:themeColor="text1"/>
          <w:sz w:val="24"/>
          <w:szCs w:val="24"/>
        </w:rPr>
      </w:pPr>
    </w:p>
    <w:p w:rsidR="00105864" w:rsidRPr="00827942" w:rsidRDefault="00105864" w:rsidP="00827942">
      <w:pPr>
        <w:jc w:val="both"/>
        <w:rPr>
          <w:rFonts w:ascii="Times New Roman" w:hAnsi="Times New Roman" w:cs="Times New Roman"/>
          <w:color w:val="000000" w:themeColor="text1"/>
          <w:sz w:val="24"/>
          <w:szCs w:val="24"/>
        </w:rPr>
      </w:pPr>
    </w:p>
    <w:p w:rsidR="00105864" w:rsidRPr="00827942" w:rsidRDefault="00105864" w:rsidP="00827942">
      <w:pPr>
        <w:pStyle w:val="Listaszerbekezds"/>
        <w:numPr>
          <w:ilvl w:val="0"/>
          <w:numId w:val="7"/>
        </w:num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Prognózis (várható állapotváltozás):</w:t>
      </w:r>
    </w:p>
    <w:p w:rsidR="00105864" w:rsidRPr="00827942" w:rsidRDefault="00105864" w:rsidP="00827942">
      <w:pPr>
        <w:jc w:val="both"/>
        <w:rPr>
          <w:rFonts w:ascii="Times New Roman" w:hAnsi="Times New Roman" w:cs="Times New Roman"/>
          <w:color w:val="000000" w:themeColor="text1"/>
          <w:sz w:val="24"/>
          <w:szCs w:val="24"/>
        </w:rPr>
      </w:pPr>
    </w:p>
    <w:p w:rsidR="00105864" w:rsidRPr="00827942" w:rsidRDefault="00105864" w:rsidP="00827942">
      <w:pPr>
        <w:jc w:val="both"/>
        <w:rPr>
          <w:rFonts w:ascii="Times New Roman" w:hAnsi="Times New Roman" w:cs="Times New Roman"/>
          <w:color w:val="000000" w:themeColor="text1"/>
          <w:sz w:val="24"/>
          <w:szCs w:val="24"/>
        </w:rPr>
      </w:pPr>
    </w:p>
    <w:p w:rsidR="00105864" w:rsidRPr="00827942" w:rsidRDefault="00105864" w:rsidP="00827942">
      <w:pPr>
        <w:jc w:val="both"/>
        <w:rPr>
          <w:rFonts w:ascii="Times New Roman" w:hAnsi="Times New Roman" w:cs="Times New Roman"/>
          <w:color w:val="000000" w:themeColor="text1"/>
          <w:sz w:val="24"/>
          <w:szCs w:val="24"/>
        </w:rPr>
      </w:pPr>
    </w:p>
    <w:p w:rsidR="00F03F2B" w:rsidRPr="00827942" w:rsidRDefault="00F03F2B" w:rsidP="00827942">
      <w:pPr>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lastRenderedPageBreak/>
        <w:t xml:space="preserve">4.) </w:t>
      </w:r>
      <w:r w:rsidR="001A0994" w:rsidRPr="00827942">
        <w:rPr>
          <w:rFonts w:ascii="Times New Roman" w:hAnsi="Times New Roman" w:cs="Times New Roman"/>
          <w:color w:val="000000" w:themeColor="text1"/>
          <w:sz w:val="24"/>
          <w:szCs w:val="24"/>
        </w:rPr>
        <w:t>Á</w:t>
      </w:r>
      <w:r w:rsidRPr="00827942">
        <w:rPr>
          <w:rFonts w:ascii="Times New Roman" w:hAnsi="Times New Roman" w:cs="Times New Roman"/>
          <w:color w:val="000000" w:themeColor="text1"/>
          <w:sz w:val="24"/>
          <w:szCs w:val="24"/>
        </w:rPr>
        <w:t xml:space="preserve">polási-gondozási igények: </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5.) Speciális diéta </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6.) Szenvedélybetegség:</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7.) Pszichiátriai megbetegedés: </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8.) Fogyatékosság típusa, mértéke:</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roofErr w:type="gramStart"/>
      <w:r w:rsidRPr="00827942">
        <w:rPr>
          <w:rFonts w:ascii="Times New Roman" w:hAnsi="Times New Roman" w:cs="Times New Roman"/>
          <w:color w:val="000000" w:themeColor="text1"/>
          <w:sz w:val="24"/>
          <w:szCs w:val="24"/>
        </w:rPr>
        <w:t>9. )</w:t>
      </w:r>
      <w:proofErr w:type="gramEnd"/>
      <w:r w:rsidRPr="00827942">
        <w:rPr>
          <w:rFonts w:ascii="Times New Roman" w:hAnsi="Times New Roman" w:cs="Times New Roman"/>
          <w:color w:val="000000" w:themeColor="text1"/>
          <w:sz w:val="24"/>
          <w:szCs w:val="24"/>
        </w:rPr>
        <w:t xml:space="preserve"> </w:t>
      </w:r>
      <w:r w:rsidR="001A0994" w:rsidRPr="00827942">
        <w:rPr>
          <w:rFonts w:ascii="Times New Roman" w:hAnsi="Times New Roman" w:cs="Times New Roman"/>
          <w:color w:val="000000" w:themeColor="text1"/>
          <w:sz w:val="24"/>
          <w:szCs w:val="24"/>
        </w:rPr>
        <w:t>D</w:t>
      </w:r>
      <w:r w:rsidRPr="00827942">
        <w:rPr>
          <w:rFonts w:ascii="Times New Roman" w:hAnsi="Times New Roman" w:cs="Times New Roman"/>
          <w:color w:val="000000" w:themeColor="text1"/>
          <w:sz w:val="24"/>
          <w:szCs w:val="24"/>
        </w:rPr>
        <w:t xml:space="preserve">emencia </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roofErr w:type="gramStart"/>
      <w:r w:rsidRPr="00827942">
        <w:rPr>
          <w:rFonts w:ascii="Times New Roman" w:hAnsi="Times New Roman" w:cs="Times New Roman"/>
          <w:color w:val="000000" w:themeColor="text1"/>
          <w:sz w:val="24"/>
          <w:szCs w:val="24"/>
        </w:rPr>
        <w:t>10.)</w:t>
      </w:r>
      <w:r w:rsidR="001A0994" w:rsidRPr="00827942">
        <w:rPr>
          <w:rFonts w:ascii="Times New Roman" w:hAnsi="Times New Roman" w:cs="Times New Roman"/>
          <w:color w:val="000000" w:themeColor="text1"/>
          <w:sz w:val="24"/>
          <w:szCs w:val="24"/>
        </w:rPr>
        <w:t>G</w:t>
      </w:r>
      <w:r w:rsidRPr="00827942">
        <w:rPr>
          <w:rFonts w:ascii="Times New Roman" w:hAnsi="Times New Roman" w:cs="Times New Roman"/>
          <w:color w:val="000000" w:themeColor="text1"/>
          <w:sz w:val="24"/>
          <w:szCs w:val="24"/>
        </w:rPr>
        <w:t>yógyszerszedés</w:t>
      </w:r>
      <w:proofErr w:type="gramEnd"/>
      <w:r w:rsidRPr="00827942">
        <w:rPr>
          <w:rFonts w:ascii="Times New Roman" w:hAnsi="Times New Roman" w:cs="Times New Roman"/>
          <w:color w:val="000000" w:themeColor="text1"/>
          <w:sz w:val="24"/>
          <w:szCs w:val="24"/>
        </w:rPr>
        <w:t xml:space="preserve"> gyakorisága, várható időtatama (pl. végleges, időleges</w:t>
      </w:r>
      <w:r w:rsidR="00AC4908" w:rsidRPr="00827942">
        <w:rPr>
          <w:rFonts w:ascii="Times New Roman" w:hAnsi="Times New Roman" w:cs="Times New Roman"/>
          <w:color w:val="000000" w:themeColor="text1"/>
          <w:sz w:val="24"/>
          <w:szCs w:val="24"/>
        </w:rPr>
        <w:t>, stb.</w:t>
      </w:r>
      <w:r w:rsidRPr="00827942">
        <w:rPr>
          <w:rFonts w:ascii="Times New Roman" w:hAnsi="Times New Roman" w:cs="Times New Roman"/>
          <w:color w:val="000000" w:themeColor="text1"/>
          <w:sz w:val="24"/>
          <w:szCs w:val="24"/>
        </w:rPr>
        <w:t>)</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ab/>
      </w:r>
      <w:r w:rsidR="00AC4908" w:rsidRPr="00827942">
        <w:rPr>
          <w:rFonts w:ascii="Times New Roman" w:hAnsi="Times New Roman" w:cs="Times New Roman"/>
          <w:color w:val="000000" w:themeColor="text1"/>
          <w:sz w:val="24"/>
          <w:szCs w:val="24"/>
        </w:rPr>
        <w:t>Valamint</w:t>
      </w:r>
      <w:r w:rsidRPr="00827942">
        <w:rPr>
          <w:rFonts w:ascii="Times New Roman" w:hAnsi="Times New Roman" w:cs="Times New Roman"/>
          <w:color w:val="000000" w:themeColor="text1"/>
          <w:sz w:val="24"/>
          <w:szCs w:val="24"/>
        </w:rPr>
        <w:t xml:space="preserve"> az igénybevétel időpontjában szedett gyógyszerek</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roofErr w:type="gramStart"/>
      <w:r w:rsidRPr="00827942">
        <w:rPr>
          <w:rFonts w:ascii="Times New Roman" w:hAnsi="Times New Roman" w:cs="Times New Roman"/>
          <w:color w:val="000000" w:themeColor="text1"/>
          <w:sz w:val="24"/>
          <w:szCs w:val="24"/>
        </w:rPr>
        <w:t>11. )</w:t>
      </w:r>
      <w:proofErr w:type="gramEnd"/>
      <w:r w:rsidRPr="00827942">
        <w:rPr>
          <w:rFonts w:ascii="Times New Roman" w:hAnsi="Times New Roman" w:cs="Times New Roman"/>
          <w:color w:val="000000" w:themeColor="text1"/>
          <w:sz w:val="24"/>
          <w:szCs w:val="24"/>
        </w:rPr>
        <w:t xml:space="preserve"> Háziorvos, kezelőorvos egyéb megjegyzései </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F7CB0"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lastRenderedPageBreak/>
        <w:t>12.) Szükség esetén külön melléklet csatolható az igazoláshoz (ezek felsorolása</w:t>
      </w:r>
      <w:r w:rsidR="00F03F2B" w:rsidRPr="00827942">
        <w:rPr>
          <w:rFonts w:ascii="Times New Roman" w:hAnsi="Times New Roman" w:cs="Times New Roman"/>
          <w:color w:val="000000" w:themeColor="text1"/>
          <w:sz w:val="24"/>
          <w:szCs w:val="24"/>
        </w:rPr>
        <w:t>)</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roofErr w:type="gramStart"/>
      <w:r w:rsidRPr="00827942">
        <w:rPr>
          <w:rFonts w:ascii="Times New Roman" w:hAnsi="Times New Roman" w:cs="Times New Roman"/>
          <w:color w:val="000000" w:themeColor="text1"/>
          <w:sz w:val="24"/>
          <w:szCs w:val="24"/>
        </w:rPr>
        <w:t>Dátum:…</w:t>
      </w:r>
      <w:proofErr w:type="gramEnd"/>
      <w:r w:rsidRPr="00827942">
        <w:rPr>
          <w:rFonts w:ascii="Times New Roman" w:hAnsi="Times New Roman" w:cs="Times New Roman"/>
          <w:color w:val="000000" w:themeColor="text1"/>
          <w:sz w:val="24"/>
          <w:szCs w:val="24"/>
        </w:rPr>
        <w:t>……………………………………………….</w:t>
      </w: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p>
    <w:p w:rsidR="00105864" w:rsidRPr="00827942" w:rsidRDefault="00105864" w:rsidP="00827942">
      <w:pPr>
        <w:ind w:left="36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ab/>
      </w:r>
      <w:r w:rsidR="00AC4908" w:rsidRPr="00827942">
        <w:rPr>
          <w:rFonts w:ascii="Times New Roman" w:hAnsi="Times New Roman" w:cs="Times New Roman"/>
          <w:color w:val="000000" w:themeColor="text1"/>
          <w:sz w:val="24"/>
          <w:szCs w:val="24"/>
        </w:rPr>
        <w:t>Orvos</w:t>
      </w:r>
      <w:r w:rsidRPr="00827942">
        <w:rPr>
          <w:rFonts w:ascii="Times New Roman" w:hAnsi="Times New Roman" w:cs="Times New Roman"/>
          <w:color w:val="000000" w:themeColor="text1"/>
          <w:sz w:val="24"/>
          <w:szCs w:val="24"/>
        </w:rPr>
        <w:t xml:space="preserve"> aláírása, PH</w:t>
      </w:r>
    </w:p>
    <w:p w:rsidR="001C5EEA" w:rsidRPr="00827942" w:rsidRDefault="001C5EEA" w:rsidP="00EB067B">
      <w:pPr>
        <w:jc w:val="both"/>
        <w:rPr>
          <w:rFonts w:ascii="Times New Roman" w:hAnsi="Times New Roman" w:cs="Times New Roman"/>
          <w:color w:val="000000" w:themeColor="text1"/>
          <w:sz w:val="24"/>
          <w:szCs w:val="24"/>
        </w:rPr>
      </w:pPr>
    </w:p>
    <w:p w:rsidR="00EB067B" w:rsidRDefault="00EB067B">
      <w:pPr>
        <w:rPr>
          <w:rFonts w:ascii="Times New Roman" w:eastAsia="Times New Roman" w:hAnsi="Times New Roman" w:cs="Times New Roman"/>
          <w:b/>
          <w:bCs/>
          <w:i/>
          <w:iCs/>
          <w:color w:val="000000" w:themeColor="text1"/>
          <w:sz w:val="24"/>
          <w:szCs w:val="24"/>
          <w:lang w:eastAsia="hu-HU"/>
        </w:rPr>
      </w:pPr>
      <w:r>
        <w:rPr>
          <w:rFonts w:ascii="Times New Roman" w:eastAsia="Times New Roman" w:hAnsi="Times New Roman" w:cs="Times New Roman"/>
          <w:b/>
          <w:bCs/>
          <w:i/>
          <w:iCs/>
          <w:color w:val="000000" w:themeColor="text1"/>
          <w:sz w:val="24"/>
          <w:szCs w:val="24"/>
          <w:lang w:eastAsia="hu-HU"/>
        </w:rPr>
        <w:br w:type="page"/>
      </w:r>
    </w:p>
    <w:p w:rsidR="005B5530" w:rsidRPr="00852A29" w:rsidRDefault="00852A29" w:rsidP="00852A29">
      <w:pPr>
        <w:shd w:val="clear" w:color="auto" w:fill="FFFFFF"/>
        <w:spacing w:before="100" w:beforeAutospacing="1" w:after="75" w:line="480" w:lineRule="atLeast"/>
        <w:ind w:left="360"/>
        <w:jc w:val="center"/>
        <w:outlineLvl w:val="2"/>
        <w:rPr>
          <w:rFonts w:ascii="Times New Roman" w:eastAsia="Times New Roman" w:hAnsi="Times New Roman" w:cs="Times New Roman"/>
          <w:b/>
          <w:bCs/>
          <w:color w:val="000000" w:themeColor="text1"/>
          <w:sz w:val="24"/>
          <w:szCs w:val="24"/>
          <w:lang w:eastAsia="hu-HU"/>
        </w:rPr>
      </w:pPr>
      <w:r>
        <w:rPr>
          <w:rFonts w:ascii="Times New Roman" w:eastAsia="Times New Roman" w:hAnsi="Times New Roman" w:cs="Times New Roman"/>
          <w:b/>
          <w:bCs/>
          <w:i/>
          <w:iCs/>
          <w:color w:val="000000" w:themeColor="text1"/>
          <w:sz w:val="24"/>
          <w:szCs w:val="24"/>
          <w:lang w:eastAsia="hu-HU"/>
        </w:rPr>
        <w:lastRenderedPageBreak/>
        <w:t>2.</w:t>
      </w:r>
      <w:r w:rsidR="005B5530" w:rsidRPr="00852A29">
        <w:rPr>
          <w:rFonts w:ascii="Times New Roman" w:eastAsia="Times New Roman" w:hAnsi="Times New Roman" w:cs="Times New Roman"/>
          <w:b/>
          <w:bCs/>
          <w:i/>
          <w:iCs/>
          <w:color w:val="000000" w:themeColor="text1"/>
          <w:sz w:val="24"/>
          <w:szCs w:val="24"/>
          <w:lang w:eastAsia="hu-HU"/>
        </w:rPr>
        <w:t>JÖVEDELEMNYILATKOZAT</w:t>
      </w:r>
    </w:p>
    <w:p w:rsidR="005B5530" w:rsidRPr="00827942" w:rsidRDefault="005B5530" w:rsidP="00827942">
      <w:pPr>
        <w:shd w:val="clear" w:color="auto" w:fill="FFFFFF"/>
        <w:spacing w:before="100" w:beforeAutospacing="1" w:after="75"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Az ellátást kérelmező személyre vonatkozó személyes adatok:</w:t>
      </w:r>
    </w:p>
    <w:p w:rsidR="00EB067B" w:rsidRDefault="00A508F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roofErr w:type="gramStart"/>
      <w:r>
        <w:rPr>
          <w:rFonts w:ascii="Times New Roman" w:eastAsia="Times New Roman" w:hAnsi="Times New Roman" w:cs="Times New Roman"/>
          <w:color w:val="000000" w:themeColor="text1"/>
          <w:sz w:val="24"/>
          <w:szCs w:val="24"/>
          <w:lang w:eastAsia="hu-HU"/>
        </w:rPr>
        <w:t>Név:</w:t>
      </w:r>
      <w:r w:rsidR="005B5530"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proofErr w:type="gramEnd"/>
    </w:p>
    <w:p w:rsidR="005B5530" w:rsidRPr="00827942" w:rsidRDefault="00D05B72"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Születési </w:t>
      </w:r>
      <w:r w:rsidR="00A508FB" w:rsidRPr="00827942">
        <w:rPr>
          <w:rFonts w:ascii="Times New Roman" w:eastAsia="Times New Roman" w:hAnsi="Times New Roman" w:cs="Times New Roman"/>
          <w:color w:val="000000" w:themeColor="text1"/>
          <w:sz w:val="24"/>
          <w:szCs w:val="24"/>
          <w:lang w:eastAsia="hu-HU"/>
        </w:rPr>
        <w:t>név..</w:t>
      </w:r>
      <w:r w:rsidR="005B5530" w:rsidRPr="00827942">
        <w:rPr>
          <w:rFonts w:ascii="Times New Roman" w:eastAsia="Times New Roman" w:hAnsi="Times New Roman" w:cs="Times New Roman"/>
          <w:color w:val="000000" w:themeColor="text1"/>
          <w:sz w:val="24"/>
          <w:szCs w:val="24"/>
          <w:lang w:eastAsia="hu-HU"/>
        </w:rPr>
        <w: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Anyja </w:t>
      </w:r>
      <w:proofErr w:type="gramStart"/>
      <w:r w:rsidRPr="00827942">
        <w:rPr>
          <w:rFonts w:ascii="Times New Roman" w:eastAsia="Times New Roman" w:hAnsi="Times New Roman" w:cs="Times New Roman"/>
          <w:color w:val="000000" w:themeColor="text1"/>
          <w:sz w:val="24"/>
          <w:szCs w:val="24"/>
          <w:lang w:eastAsia="hu-HU"/>
        </w:rPr>
        <w:t>neve</w:t>
      </w:r>
      <w:r w:rsidR="00A508FB" w:rsidRPr="00827942">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proofErr w:type="gramEnd"/>
    </w:p>
    <w:p w:rsidR="00EB067B" w:rsidRDefault="005B5530" w:rsidP="00EB067B">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Születési hely, </w:t>
      </w:r>
      <w:proofErr w:type="gramStart"/>
      <w:r w:rsidRPr="00827942">
        <w:rPr>
          <w:rFonts w:ascii="Times New Roman" w:eastAsia="Times New Roman" w:hAnsi="Times New Roman" w:cs="Times New Roman"/>
          <w:color w:val="000000" w:themeColor="text1"/>
          <w:sz w:val="24"/>
          <w:szCs w:val="24"/>
          <w:lang w:eastAsia="hu-HU"/>
        </w:rPr>
        <w:t>idő</w:t>
      </w:r>
      <w:r w:rsidR="00A508FB" w:rsidRPr="00827942">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proofErr w:type="gramEnd"/>
    </w:p>
    <w:p w:rsidR="005B5530" w:rsidRPr="00827942" w:rsidRDefault="005B5530" w:rsidP="00EB067B">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roofErr w:type="gramStart"/>
      <w:r w:rsidRPr="00827942">
        <w:rPr>
          <w:rFonts w:ascii="Times New Roman" w:eastAsia="Times New Roman" w:hAnsi="Times New Roman" w:cs="Times New Roman"/>
          <w:color w:val="000000" w:themeColor="text1"/>
          <w:sz w:val="24"/>
          <w:szCs w:val="24"/>
          <w:lang w:eastAsia="hu-HU"/>
        </w:rPr>
        <w:t>Lakóhely</w:t>
      </w:r>
      <w:r w:rsidR="00A508FB" w:rsidRPr="00827942">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proofErr w:type="gramEnd"/>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Tartózkodási </w:t>
      </w:r>
      <w:proofErr w:type="gramStart"/>
      <w:r w:rsidRPr="00827942">
        <w:rPr>
          <w:rFonts w:ascii="Times New Roman" w:eastAsia="Times New Roman" w:hAnsi="Times New Roman" w:cs="Times New Roman"/>
          <w:color w:val="000000" w:themeColor="text1"/>
          <w:sz w:val="24"/>
          <w:szCs w:val="24"/>
          <w:lang w:eastAsia="hu-HU"/>
        </w:rPr>
        <w:t>hely</w:t>
      </w:r>
      <w:r w:rsidR="00A508FB" w:rsidRPr="00827942">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proofErr w:type="gramEnd"/>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i/>
          <w:iCs/>
          <w:color w:val="000000" w:themeColor="text1"/>
          <w:sz w:val="24"/>
          <w:szCs w:val="24"/>
          <w:lang w:eastAsia="hu-HU"/>
        </w:rPr>
        <w:t>(itt azt a lakcímet kell megjelölni, ahol a kérelmező életvitelszerűen tartózkodik)</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Telefonszám (nem kötelező megadni</w:t>
      </w:r>
      <w:proofErr w:type="gramStart"/>
      <w:r w:rsidRPr="00827942">
        <w:rPr>
          <w:rFonts w:ascii="Times New Roman" w:eastAsia="Times New Roman" w:hAnsi="Times New Roman" w:cs="Times New Roman"/>
          <w:color w:val="000000" w:themeColor="text1"/>
          <w:sz w:val="24"/>
          <w:szCs w:val="24"/>
          <w:lang w:eastAsia="hu-HU"/>
        </w:rPr>
        <w:t>)</w:t>
      </w:r>
      <w:r w:rsidR="00A508FB" w:rsidRPr="00827942">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w:t>
      </w:r>
      <w:r w:rsidR="00EB067B">
        <w:rPr>
          <w:rFonts w:ascii="Times New Roman" w:eastAsia="Times New Roman" w:hAnsi="Times New Roman" w:cs="Times New Roman"/>
          <w:color w:val="000000" w:themeColor="text1"/>
          <w:sz w:val="24"/>
          <w:szCs w:val="24"/>
          <w:lang w:eastAsia="hu-HU"/>
        </w:rPr>
        <w:t>........................</w:t>
      </w:r>
      <w:proofErr w:type="gramEnd"/>
    </w:p>
    <w:p w:rsidR="00EB067B" w:rsidRDefault="00EB067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Az 1993. évi III. törvény 117/B. §-a szerint a mindenkori intézményi térítési díjjal azonos személyi térítési díj megfizetését az ellátást igénylő vagy a térítési díjat megfizető más személy vállalja-e (a rovat kitöltése nem minősül tényleges vállalásnak):</w:t>
      </w:r>
    </w:p>
    <w:p w:rsidR="00EB067B" w:rsidRPr="00827942" w:rsidRDefault="00EB067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w:t>
      </w:r>
      <w:r w:rsidR="00A508FB">
        <w:rPr>
          <w:rFonts w:ascii="Times New Roman" w:eastAsia="Times New Roman" w:hAnsi="Times New Roman" w:cs="Times New Roman"/>
          <w:color w:val="000000" w:themeColor="text1"/>
          <w:sz w:val="24"/>
          <w:szCs w:val="24"/>
          <w:lang w:eastAsia="hu-HU"/>
        </w:rPr>
        <w:t xml:space="preserve"> </w:t>
      </w:r>
      <w:r w:rsidR="00A508FB" w:rsidRPr="00827942">
        <w:rPr>
          <w:rFonts w:ascii="Times New Roman" w:eastAsia="Times New Roman" w:hAnsi="Times New Roman" w:cs="Times New Roman"/>
          <w:color w:val="000000" w:themeColor="text1"/>
          <w:sz w:val="24"/>
          <w:szCs w:val="24"/>
          <w:lang w:eastAsia="hu-HU"/>
        </w:rPr>
        <w:t>Igen</w:t>
      </w:r>
      <w:r w:rsidR="00A508FB">
        <w:rPr>
          <w:rFonts w:ascii="Times New Roman" w:eastAsia="Times New Roman" w:hAnsi="Times New Roman" w:cs="Times New Roman"/>
          <w:color w:val="000000" w:themeColor="text1"/>
          <w:sz w:val="24"/>
          <w:szCs w:val="24"/>
          <w:lang w:eastAsia="hu-HU"/>
        </w:rPr>
        <w:t xml:space="preserve"> </w:t>
      </w:r>
      <w:r w:rsidRPr="00827942">
        <w:rPr>
          <w:rFonts w:ascii="Times New Roman" w:eastAsia="Times New Roman" w:hAnsi="Times New Roman" w:cs="Times New Roman"/>
          <w:color w:val="000000" w:themeColor="text1"/>
          <w:sz w:val="24"/>
          <w:szCs w:val="24"/>
          <w:lang w:eastAsia="hu-HU"/>
        </w:rPr>
        <w:t>- ebben az esetben a jövedelemnyilatkozat további részét és a „III. Vagyonnyilatkozat” nyomtatványt nem kell kitölteni,</w:t>
      </w:r>
    </w:p>
    <w:p w:rsidR="00EB067B" w:rsidRPr="00827942" w:rsidRDefault="00EB067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Default="00A508F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827942">
        <w:rPr>
          <w:rFonts w:ascii="Times New Roman" w:eastAsia="Times New Roman" w:hAnsi="Times New Roman" w:cs="Times New Roman"/>
          <w:color w:val="000000" w:themeColor="text1"/>
          <w:sz w:val="24"/>
          <w:szCs w:val="24"/>
          <w:lang w:eastAsia="hu-HU"/>
        </w:rPr>
        <w:t>Nem</w:t>
      </w:r>
    </w:p>
    <w:p w:rsidR="00EB067B" w:rsidRPr="00827942" w:rsidRDefault="00EB067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Az ellátást kérelmező személyre vonatkozó jövedelmi adatok:</w:t>
      </w:r>
    </w:p>
    <w:tbl>
      <w:tblPr>
        <w:tblW w:w="7215" w:type="dxa"/>
        <w:jc w:val="center"/>
        <w:tblCellMar>
          <w:left w:w="0" w:type="dxa"/>
          <w:right w:w="0" w:type="dxa"/>
        </w:tblCellMar>
        <w:tblLook w:val="04A0" w:firstRow="1" w:lastRow="0" w:firstColumn="1" w:lastColumn="0" w:noHBand="0" w:noVBand="1"/>
      </w:tblPr>
      <w:tblGrid>
        <w:gridCol w:w="4245"/>
        <w:gridCol w:w="2970"/>
      </w:tblGrid>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jövedelem típusa</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Nettó összege</w:t>
            </w: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Munkaviszonyból és más foglalkoztatási jogviszonyból származó</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Társas és egyéni vállalkozásból, őstermelői, szellemi és más önálló tevékenységből származó</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Táppénz, gyermekgondozási támogatások</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Nyugellátás és egyéb nyugdíjszerű rendszeres szociális ellátások</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Önkormányzat és állami foglalkoztatási szervek által folyósított ellátások</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Egyéb jövedelem</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r w:rsidR="00EB067B" w:rsidRPr="00827942" w:rsidTr="00EB067B">
        <w:trPr>
          <w:trHeight w:val="375"/>
          <w:jc w:val="center"/>
        </w:trPr>
        <w:tc>
          <w:tcPr>
            <w:tcW w:w="4245"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Összes jövedelem</w:t>
            </w:r>
          </w:p>
        </w:tc>
        <w:tc>
          <w:tcPr>
            <w:tcW w:w="2970" w:type="dxa"/>
            <w:tcBorders>
              <w:top w:val="single" w:sz="6" w:space="0" w:color="B1B1B1"/>
              <w:left w:val="single" w:sz="6" w:space="0" w:color="B1B1B1"/>
              <w:bottom w:val="single" w:sz="6" w:space="0" w:color="B1B1B1"/>
              <w:right w:val="single" w:sz="6" w:space="0" w:color="B1B1B1"/>
            </w:tcBorders>
            <w:shd w:val="clear" w:color="auto" w:fill="auto"/>
            <w:tcMar>
              <w:top w:w="60" w:type="dxa"/>
              <w:left w:w="60" w:type="dxa"/>
              <w:bottom w:w="60" w:type="dxa"/>
              <w:right w:w="60" w:type="dxa"/>
            </w:tcMar>
            <w:hideMark/>
          </w:tcPr>
          <w:p w:rsidR="00EB067B" w:rsidRPr="00827942" w:rsidRDefault="00EB067B" w:rsidP="00827942">
            <w:pPr>
              <w:spacing w:after="0" w:line="240" w:lineRule="auto"/>
              <w:jc w:val="both"/>
              <w:rPr>
                <w:rFonts w:ascii="Times New Roman" w:eastAsia="Times New Roman" w:hAnsi="Times New Roman" w:cs="Times New Roman"/>
                <w:color w:val="000000" w:themeColor="text1"/>
                <w:sz w:val="24"/>
                <w:szCs w:val="24"/>
                <w:lang w:eastAsia="hu-HU"/>
              </w:rPr>
            </w:pPr>
          </w:p>
        </w:tc>
      </w:tr>
    </w:tbl>
    <w:p w:rsidR="005B5530"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Büntetőjogi felelősségem tudatában kijelentem, hogy a közölt adatok a valóságnak megfelelnek. A térítési díj megállapításához szükséges jövedelmet igazoló bizonylatokat </w:t>
      </w:r>
      <w:r w:rsidRPr="00827942">
        <w:rPr>
          <w:rFonts w:ascii="Times New Roman" w:eastAsia="Times New Roman" w:hAnsi="Times New Roman" w:cs="Times New Roman"/>
          <w:color w:val="000000" w:themeColor="text1"/>
          <w:sz w:val="24"/>
          <w:szCs w:val="24"/>
          <w:lang w:eastAsia="hu-HU"/>
        </w:rPr>
        <w:lastRenderedPageBreak/>
        <w:t>egyidejűleg csatoltam. Hozzájárulok a kérelemben szereplő adatoknak az eljárás során történő felhasználásához.</w:t>
      </w:r>
    </w:p>
    <w:p w:rsidR="006F4398" w:rsidRPr="00827942" w:rsidRDefault="006F4398"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Dátum: ................................................</w:t>
      </w:r>
    </w:p>
    <w:p w:rsidR="00A508FB" w:rsidRDefault="00A508FB" w:rsidP="00A508FB">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A508FB" w:rsidRDefault="0074394D" w:rsidP="00A508FB">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bookmarkStart w:id="0" w:name="_GoBack"/>
      <w:bookmarkEnd w:id="0"/>
    </w:p>
    <w:p w:rsidR="00A508FB" w:rsidRDefault="00A508FB" w:rsidP="00A508F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5B5530" w:rsidRPr="00827942">
        <w:rPr>
          <w:rFonts w:ascii="Times New Roman" w:eastAsia="Times New Roman" w:hAnsi="Times New Roman" w:cs="Times New Roman"/>
          <w:color w:val="000000" w:themeColor="text1"/>
          <w:sz w:val="24"/>
          <w:szCs w:val="24"/>
          <w:lang w:eastAsia="hu-HU"/>
        </w:rPr>
        <w:t>................................................................</w:t>
      </w:r>
    </w:p>
    <w:p w:rsidR="00A508FB" w:rsidRDefault="00A508FB" w:rsidP="00A508F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5B5530" w:rsidRPr="00827942">
        <w:rPr>
          <w:rFonts w:ascii="Times New Roman" w:eastAsia="Times New Roman" w:hAnsi="Times New Roman" w:cs="Times New Roman"/>
          <w:color w:val="000000" w:themeColor="text1"/>
          <w:sz w:val="24"/>
          <w:szCs w:val="24"/>
          <w:lang w:eastAsia="hu-HU"/>
        </w:rPr>
        <w:t>Az ellátást igénybe vev</w:t>
      </w:r>
      <w:r w:rsidR="00EB067B">
        <w:rPr>
          <w:rFonts w:ascii="Times New Roman" w:eastAsia="Times New Roman" w:hAnsi="Times New Roman" w:cs="Times New Roman"/>
          <w:color w:val="000000" w:themeColor="text1"/>
          <w:sz w:val="24"/>
          <w:szCs w:val="24"/>
          <w:lang w:eastAsia="hu-HU"/>
        </w:rPr>
        <w:t>ő</w:t>
      </w:r>
    </w:p>
    <w:p w:rsidR="005F3924" w:rsidRDefault="00A508FB" w:rsidP="00A508F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EB067B">
        <w:rPr>
          <w:rFonts w:ascii="Times New Roman" w:eastAsia="Times New Roman" w:hAnsi="Times New Roman" w:cs="Times New Roman"/>
          <w:color w:val="000000" w:themeColor="text1"/>
          <w:sz w:val="24"/>
          <w:szCs w:val="24"/>
          <w:lang w:eastAsia="hu-HU"/>
        </w:rPr>
        <w:t xml:space="preserve">(törvényes képviselő) </w:t>
      </w:r>
    </w:p>
    <w:p w:rsidR="001D7CA1" w:rsidRDefault="005F3924" w:rsidP="00A508F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EB067B">
        <w:rPr>
          <w:rFonts w:ascii="Times New Roman" w:eastAsia="Times New Roman" w:hAnsi="Times New Roman" w:cs="Times New Roman"/>
          <w:color w:val="000000" w:themeColor="text1"/>
          <w:sz w:val="24"/>
          <w:szCs w:val="24"/>
          <w:lang w:eastAsia="hu-HU"/>
        </w:rPr>
        <w:t>aláírása</w:t>
      </w:r>
    </w:p>
    <w:p w:rsidR="00EB067B" w:rsidRPr="00EB067B" w:rsidRDefault="00EB067B" w:rsidP="00EB067B">
      <w:pPr>
        <w:shd w:val="clear" w:color="auto" w:fill="FFFFFF"/>
        <w:spacing w:after="0" w:line="405" w:lineRule="atLeast"/>
        <w:ind w:left="3540" w:firstLine="708"/>
        <w:jc w:val="both"/>
        <w:rPr>
          <w:rFonts w:ascii="Times New Roman" w:eastAsia="Times New Roman" w:hAnsi="Times New Roman" w:cs="Times New Roman"/>
          <w:color w:val="000000" w:themeColor="text1"/>
          <w:sz w:val="24"/>
          <w:szCs w:val="24"/>
          <w:lang w:eastAsia="hu-HU"/>
        </w:rPr>
      </w:pPr>
    </w:p>
    <w:p w:rsidR="00EB067B" w:rsidRDefault="00EB067B">
      <w:pPr>
        <w:rPr>
          <w:rFonts w:ascii="Times New Roman" w:eastAsia="Times New Roman" w:hAnsi="Times New Roman" w:cs="Times New Roman"/>
          <w:b/>
          <w:bCs/>
          <w:i/>
          <w:iCs/>
          <w:color w:val="000000" w:themeColor="text1"/>
          <w:sz w:val="24"/>
          <w:szCs w:val="24"/>
          <w:lang w:eastAsia="hu-HU"/>
        </w:rPr>
      </w:pPr>
      <w:r>
        <w:rPr>
          <w:rFonts w:ascii="Times New Roman" w:eastAsia="Times New Roman" w:hAnsi="Times New Roman" w:cs="Times New Roman"/>
          <w:b/>
          <w:bCs/>
          <w:i/>
          <w:iCs/>
          <w:color w:val="000000" w:themeColor="text1"/>
          <w:sz w:val="24"/>
          <w:szCs w:val="24"/>
          <w:lang w:eastAsia="hu-HU"/>
        </w:rPr>
        <w:br w:type="page"/>
      </w:r>
    </w:p>
    <w:p w:rsidR="005B5530" w:rsidRPr="00827942" w:rsidRDefault="00852A29" w:rsidP="00EB067B">
      <w:pPr>
        <w:shd w:val="clear" w:color="auto" w:fill="FFFFFF"/>
        <w:spacing w:before="100" w:beforeAutospacing="1" w:after="75" w:line="480" w:lineRule="atLeast"/>
        <w:jc w:val="center"/>
        <w:outlineLvl w:val="2"/>
        <w:rPr>
          <w:rFonts w:ascii="Times New Roman" w:eastAsia="Times New Roman" w:hAnsi="Times New Roman" w:cs="Times New Roman"/>
          <w:b/>
          <w:bCs/>
          <w:color w:val="000000" w:themeColor="text1"/>
          <w:sz w:val="24"/>
          <w:szCs w:val="24"/>
          <w:lang w:eastAsia="hu-HU"/>
        </w:rPr>
      </w:pPr>
      <w:r>
        <w:rPr>
          <w:rFonts w:ascii="Times New Roman" w:eastAsia="Times New Roman" w:hAnsi="Times New Roman" w:cs="Times New Roman"/>
          <w:b/>
          <w:bCs/>
          <w:i/>
          <w:iCs/>
          <w:color w:val="000000" w:themeColor="text1"/>
          <w:sz w:val="24"/>
          <w:szCs w:val="24"/>
          <w:lang w:eastAsia="hu-HU"/>
        </w:rPr>
        <w:lastRenderedPageBreak/>
        <w:t>3.V</w:t>
      </w:r>
      <w:r w:rsidR="005B5530" w:rsidRPr="00827942">
        <w:rPr>
          <w:rFonts w:ascii="Times New Roman" w:eastAsia="Times New Roman" w:hAnsi="Times New Roman" w:cs="Times New Roman"/>
          <w:b/>
          <w:bCs/>
          <w:i/>
          <w:iCs/>
          <w:color w:val="000000" w:themeColor="text1"/>
          <w:sz w:val="24"/>
          <w:szCs w:val="24"/>
          <w:lang w:eastAsia="hu-HU"/>
        </w:rPr>
        <w:t>AGYONNYILATKOZAT</w:t>
      </w:r>
    </w:p>
    <w:p w:rsidR="005B5530" w:rsidRPr="00827942" w:rsidRDefault="005B5530" w:rsidP="00827942">
      <w:pPr>
        <w:shd w:val="clear" w:color="auto" w:fill="FFFFFF"/>
        <w:spacing w:before="100" w:beforeAutospacing="1" w:after="75"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(tartós bentlakásos intézményi ellátás kérelmezése esetén kell kitölteni)</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A nyilatkozóra vonatkozó személyes adatok:</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Név: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Születési név: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Anyja neve: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Születési hely, idő: .........................................................................................</w:t>
      </w:r>
      <w:r w:rsidR="00320D08">
        <w:rPr>
          <w:rFonts w:ascii="Times New Roman" w:eastAsia="Times New Roman" w:hAnsi="Times New Roman" w:cs="Times New Roman"/>
          <w:color w:val="000000" w:themeColor="text1"/>
          <w:sz w:val="24"/>
          <w:szCs w:val="24"/>
          <w:lang w:eastAsia="hu-HU"/>
        </w:rPr>
        <w: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Lakóhely: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Tartózkodási hely: .........................................................................................</w:t>
      </w:r>
      <w:r w:rsidR="00320D08">
        <w:rPr>
          <w:rFonts w:ascii="Times New Roman" w:eastAsia="Times New Roman" w:hAnsi="Times New Roman" w:cs="Times New Roman"/>
          <w:color w:val="000000" w:themeColor="text1"/>
          <w:sz w:val="24"/>
          <w:szCs w:val="24"/>
          <w:lang w:eastAsia="hu-HU"/>
        </w:rPr>
        <w: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i/>
          <w:iCs/>
          <w:color w:val="000000" w:themeColor="text1"/>
          <w:sz w:val="24"/>
          <w:szCs w:val="24"/>
          <w:lang w:eastAsia="hu-HU"/>
        </w:rPr>
        <w:t>(itt azt a lakcímet kell megjelölni, ahol a kérelmező életvitelszerűen tartózkodik)</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Telefonszám (nem kötelező megadni): ............................................................</w:t>
      </w:r>
      <w:r w:rsidR="00320D08">
        <w:rPr>
          <w:rFonts w:ascii="Times New Roman" w:eastAsia="Times New Roman" w:hAnsi="Times New Roman" w:cs="Times New Roman"/>
          <w:color w:val="000000" w:themeColor="text1"/>
          <w:sz w:val="24"/>
          <w:szCs w:val="24"/>
          <w:lang w:eastAsia="hu-HU"/>
        </w:rPr>
        <w: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A nyilatkozó </w:t>
      </w:r>
      <w:proofErr w:type="gramStart"/>
      <w:r w:rsidRPr="00827942">
        <w:rPr>
          <w:rFonts w:ascii="Times New Roman" w:eastAsia="Times New Roman" w:hAnsi="Times New Roman" w:cs="Times New Roman"/>
          <w:color w:val="000000" w:themeColor="text1"/>
          <w:sz w:val="24"/>
          <w:szCs w:val="24"/>
          <w:lang w:eastAsia="hu-HU"/>
        </w:rPr>
        <w:t>vagyona:</w:t>
      </w:r>
      <w:r w:rsidR="00320D08">
        <w:rPr>
          <w:rFonts w:ascii="Times New Roman" w:eastAsia="Times New Roman" w:hAnsi="Times New Roman" w:cs="Times New Roman"/>
          <w:color w:val="000000" w:themeColor="text1"/>
          <w:sz w:val="24"/>
          <w:szCs w:val="24"/>
          <w:lang w:eastAsia="hu-HU"/>
        </w:rPr>
        <w:t>…</w:t>
      </w:r>
      <w:proofErr w:type="gramEnd"/>
      <w:r w:rsidR="00320D08">
        <w:rPr>
          <w:rFonts w:ascii="Times New Roman" w:eastAsia="Times New Roman" w:hAnsi="Times New Roman" w:cs="Times New Roman"/>
          <w:color w:val="000000" w:themeColor="text1"/>
          <w:sz w:val="24"/>
          <w:szCs w:val="24"/>
          <w:lang w:eastAsia="hu-HU"/>
        </w:rPr>
        <w:t>………………………………………………………………………..</w:t>
      </w:r>
    </w:p>
    <w:p w:rsidR="00320D08" w:rsidRDefault="00320D08"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 Pénzvagyon</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A nyilatkozó rendelkezésére álló készpénz összege: ................................</w:t>
      </w:r>
      <w:r w:rsidR="00320D08">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 Bankszámlán/fizetési számlán rendelkezésre álló összeg, ideértve a bankszámlán/fizetési számlán lekötött betéteket és a betétszerződés alapján rendelkezésre álló összeget is: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számlavezető pénzintézet neve, címe: ..........................................................</w:t>
      </w:r>
      <w:r w:rsidR="005F3924">
        <w:rPr>
          <w:rFonts w:ascii="Times New Roman" w:eastAsia="Times New Roman" w:hAnsi="Times New Roman" w:cs="Times New Roman"/>
          <w:color w:val="000000" w:themeColor="text1"/>
          <w:sz w:val="24"/>
          <w:szCs w:val="24"/>
          <w:lang w:eastAsia="hu-HU"/>
        </w:rPr>
        <w: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3. Takarékbetét-szerződés alapján rendelkezésre álló összeg: ......................</w:t>
      </w:r>
      <w:r w:rsidR="00320D08">
        <w:rPr>
          <w:rFonts w:ascii="Times New Roman" w:eastAsia="Times New Roman" w:hAnsi="Times New Roman" w:cs="Times New Roman"/>
          <w:color w:val="000000" w:themeColor="text1"/>
          <w:sz w:val="24"/>
          <w:szCs w:val="24"/>
          <w:lang w:eastAsia="hu-HU"/>
        </w:rPr>
        <w:t>.............................</w:t>
      </w:r>
      <w:r w:rsidRPr="00827942">
        <w:rPr>
          <w:rFonts w:ascii="Times New Roman" w:eastAsia="Times New Roman" w:hAnsi="Times New Roman" w:cs="Times New Roman"/>
          <w:color w:val="000000" w:themeColor="text1"/>
          <w:sz w:val="24"/>
          <w:szCs w:val="24"/>
          <w:lang w:eastAsia="hu-HU"/>
        </w:rPr>
        <w:t>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betétszámlát vezető pénzintézet neve, címe: .................................................</w:t>
      </w:r>
      <w:r w:rsidR="00320D08">
        <w:rPr>
          <w:rFonts w:ascii="Times New Roman" w:eastAsia="Times New Roman" w:hAnsi="Times New Roman" w:cs="Times New Roman"/>
          <w:color w:val="000000" w:themeColor="text1"/>
          <w:sz w:val="24"/>
          <w:szCs w:val="24"/>
          <w:lang w:eastAsia="hu-HU"/>
        </w:rPr>
        <w:t>...........................</w:t>
      </w:r>
    </w:p>
    <w:p w:rsidR="001C5EEA" w:rsidRPr="00827942" w:rsidRDefault="001C5EEA"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3. Ingatlanvagyon</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Lakástulajdon és lakótelek-tulajdon címe: ................................................................................... helyrajzi száma: .................., a lakás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a telek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tulajdoni hányad: .........., a szerzés ideje: ............ év</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Becsült forgalmi érték: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Haszonélvezeti joggal terhelt: igen/nem </w:t>
      </w:r>
      <w:r w:rsidRPr="00827942">
        <w:rPr>
          <w:rFonts w:ascii="Times New Roman" w:eastAsia="Times New Roman" w:hAnsi="Times New Roman" w:cs="Times New Roman"/>
          <w:i/>
          <w:iCs/>
          <w:color w:val="000000" w:themeColor="text1"/>
          <w:sz w:val="24"/>
          <w:szCs w:val="24"/>
          <w:lang w:eastAsia="hu-HU"/>
        </w:rPr>
        <w:t>(a megfelelő aláhúzandó)</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 Üdülőtulajdon és üdülőtelek-tulajdon címe: ................................................................................. helyrajzi száma: ..............., az üdülő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a telek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tulajdoni hányad: .........., a szerzés ideje: ............ év</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Becsült forgalmi érték: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3. Egyéb, nem lakás céljára szolgáló épület-(épületrész-)tulajdon megnevezése (zártkerti építmény, műhely, üzlet, műterem, rendelő, garázs stb.): </w:t>
      </w:r>
      <w:r w:rsidRPr="00827942">
        <w:rPr>
          <w:rFonts w:ascii="Times New Roman" w:eastAsia="Times New Roman" w:hAnsi="Times New Roman" w:cs="Times New Roman"/>
          <w:color w:val="000000" w:themeColor="text1"/>
          <w:sz w:val="24"/>
          <w:szCs w:val="24"/>
          <w:lang w:eastAsia="hu-HU"/>
        </w:rPr>
        <w:lastRenderedPageBreak/>
        <w:t>............................................................... címe: ............................................................................ helyrajzi száma: .................,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tulajdoni hányad: .........., a szerzés ideje: ............ év</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Becsült forgalmi érték: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4. Termőföldtulajdon megnevezése: ....................................... címe: .................................... helyrajzi száma: ............,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tulajdoni hányad: .........., a szerzés ideje: ............ év</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Becsült forgalmi érték: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5. 18 hónapon belül ingyenesen átruházott ingatlan címe .................................................... helyrajzi száma: ............, alapterülete .......... m</w:t>
      </w:r>
      <w:r w:rsidRPr="00827942">
        <w:rPr>
          <w:rFonts w:ascii="Times New Roman" w:eastAsia="Times New Roman" w:hAnsi="Times New Roman" w:cs="Times New Roman"/>
          <w:color w:val="000000" w:themeColor="text1"/>
          <w:position w:val="10"/>
          <w:sz w:val="24"/>
          <w:szCs w:val="24"/>
          <w:lang w:eastAsia="hu-HU"/>
        </w:rPr>
        <w:t>2</w:t>
      </w:r>
      <w:r w:rsidRPr="00827942">
        <w:rPr>
          <w:rFonts w:ascii="Times New Roman" w:eastAsia="Times New Roman" w:hAnsi="Times New Roman" w:cs="Times New Roman"/>
          <w:color w:val="000000" w:themeColor="text1"/>
          <w:sz w:val="24"/>
          <w:szCs w:val="24"/>
          <w:lang w:eastAsia="hu-HU"/>
        </w:rPr>
        <w:t>, tulajdoni hányad ........, az átruházás ideje ........... év</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Becsült forgalmi érték: ........................... Ft</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6. Ingatlanhoz kötődő vagyoni értékű jog:</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kapcsolódó ingatlan megnevezése ......................................................................................... címe: ...................................................................................................... helyrajzi száma: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vagyoni értékű jog megnevezése: haszonélvezeti □, használati □, földhasználati □, lakáshasználati □, haszonbérleti □, bérleti □, jelzálogjog □, egyéb □.</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Ingatlan becsült forgalmi értéke: ........................... Ft</w:t>
      </w:r>
    </w:p>
    <w:p w:rsidR="00781735" w:rsidRDefault="00781735"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Kijelentem, hogy a fenti adatok a valóságnak megfelelnek. Hozzájárulok a nyilatkozatban szereplő adatoknak az eljárásban történő felhasználásához, kezeléséhez.</w:t>
      </w:r>
    </w:p>
    <w:p w:rsidR="00746B8B" w:rsidRDefault="00746B8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5B5530"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Dátum: ...........................................................................</w:t>
      </w:r>
    </w:p>
    <w:p w:rsidR="00746B8B" w:rsidRDefault="00746B8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746B8B" w:rsidRPr="00827942" w:rsidRDefault="00746B8B"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746B8B" w:rsidRDefault="00746B8B" w:rsidP="00746B8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t>…………………………………………..</w:t>
      </w:r>
    </w:p>
    <w:p w:rsidR="00746B8B" w:rsidRDefault="00746B8B" w:rsidP="00746B8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5B5530" w:rsidRPr="00827942">
        <w:rPr>
          <w:rFonts w:ascii="Times New Roman" w:eastAsia="Times New Roman" w:hAnsi="Times New Roman" w:cs="Times New Roman"/>
          <w:color w:val="000000" w:themeColor="text1"/>
          <w:sz w:val="24"/>
          <w:szCs w:val="24"/>
          <w:lang w:eastAsia="hu-HU"/>
        </w:rPr>
        <w:t>Az ellátást igénybe vevő</w:t>
      </w:r>
    </w:p>
    <w:p w:rsidR="00781735" w:rsidRDefault="00746B8B" w:rsidP="00746B8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5B5530" w:rsidRPr="00827942">
        <w:rPr>
          <w:rFonts w:ascii="Times New Roman" w:eastAsia="Times New Roman" w:hAnsi="Times New Roman" w:cs="Times New Roman"/>
          <w:color w:val="000000" w:themeColor="text1"/>
          <w:sz w:val="24"/>
          <w:szCs w:val="24"/>
          <w:lang w:eastAsia="hu-HU"/>
        </w:rPr>
        <w:t xml:space="preserve">(törvényes képviselő) </w:t>
      </w:r>
    </w:p>
    <w:p w:rsidR="005B5530" w:rsidRPr="00827942" w:rsidRDefault="00781735" w:rsidP="00746B8B">
      <w:pPr>
        <w:shd w:val="clear" w:color="auto" w:fill="FFFFFF"/>
        <w:tabs>
          <w:tab w:val="center" w:pos="6804"/>
        </w:tabs>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b/>
      </w:r>
      <w:r w:rsidR="005B5530" w:rsidRPr="00827942">
        <w:rPr>
          <w:rFonts w:ascii="Times New Roman" w:eastAsia="Times New Roman" w:hAnsi="Times New Roman" w:cs="Times New Roman"/>
          <w:color w:val="000000" w:themeColor="text1"/>
          <w:sz w:val="24"/>
          <w:szCs w:val="24"/>
          <w:lang w:eastAsia="hu-HU"/>
        </w:rPr>
        <w:t>aláírása</w:t>
      </w:r>
    </w:p>
    <w:p w:rsidR="005B5530" w:rsidRPr="00827942"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i/>
          <w:iCs/>
          <w:color w:val="000000" w:themeColor="text1"/>
          <w:sz w:val="24"/>
          <w:szCs w:val="24"/>
          <w:lang w:eastAsia="hu-HU"/>
        </w:rPr>
        <w:t>Megjegyzés:</w:t>
      </w:r>
    </w:p>
    <w:p w:rsidR="005B5530" w:rsidRDefault="005B5530"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Ha a nyilatkozó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w:t>
      </w:r>
      <w:r w:rsidR="00746B8B">
        <w:rPr>
          <w:rFonts w:ascii="Times New Roman" w:eastAsia="Times New Roman" w:hAnsi="Times New Roman" w:cs="Times New Roman"/>
          <w:color w:val="000000" w:themeColor="text1"/>
          <w:sz w:val="24"/>
          <w:szCs w:val="24"/>
          <w:lang w:eastAsia="hu-HU"/>
        </w:rPr>
        <w:t>énznemében is fel kell tüntetni.</w:t>
      </w:r>
    </w:p>
    <w:p w:rsidR="00852A29" w:rsidRDefault="00852A29"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852A29" w:rsidRDefault="00852A29"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852A29" w:rsidRPr="00827942" w:rsidRDefault="00852A29" w:rsidP="00852A29">
      <w:pPr>
        <w:pStyle w:val="Listaszerbekezds"/>
        <w:numPr>
          <w:ilvl w:val="0"/>
          <w:numId w:val="9"/>
        </w:numPr>
        <w:jc w:val="center"/>
        <w:rPr>
          <w:rFonts w:ascii="Times New Roman" w:hAnsi="Times New Roman" w:cs="Times New Roman"/>
          <w:b/>
          <w:bCs/>
          <w:color w:val="000000" w:themeColor="text1"/>
          <w:sz w:val="24"/>
          <w:szCs w:val="24"/>
        </w:rPr>
      </w:pPr>
      <w:r w:rsidRPr="00827942">
        <w:rPr>
          <w:rFonts w:ascii="Times New Roman" w:hAnsi="Times New Roman" w:cs="Times New Roman"/>
          <w:b/>
          <w:bCs/>
          <w:color w:val="000000" w:themeColor="text1"/>
          <w:sz w:val="24"/>
          <w:szCs w:val="24"/>
        </w:rPr>
        <w:lastRenderedPageBreak/>
        <w:t>TÁJÉKOZTATÓ AZ ELHELYEZÉSI KÉRELEMHEZ CSATOLANDÓ JÖVEDELEM- ÉS VAGYONNYILATKOZAT KITÖLTÉSÉHEZ</w:t>
      </w:r>
    </w:p>
    <w:p w:rsidR="00852A29" w:rsidRPr="00827942" w:rsidRDefault="00852A29" w:rsidP="00852A29">
      <w:pPr>
        <w:pStyle w:val="Listaszerbekezds"/>
        <w:ind w:left="0"/>
        <w:jc w:val="center"/>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827942">
        <w:rPr>
          <w:rFonts w:ascii="Times New Roman" w:hAnsi="Times New Roman" w:cs="Times New Roman"/>
          <w:color w:val="000000" w:themeColor="text1"/>
          <w:sz w:val="24"/>
          <w:szCs w:val="24"/>
        </w:rPr>
        <w:t xml:space="preserve">. számú melléklet képezi jövedelemnyilatkozatot, </w:t>
      </w:r>
      <w:r>
        <w:rPr>
          <w:rFonts w:ascii="Times New Roman" w:hAnsi="Times New Roman" w:cs="Times New Roman"/>
          <w:color w:val="000000" w:themeColor="text1"/>
          <w:sz w:val="24"/>
          <w:szCs w:val="24"/>
        </w:rPr>
        <w:t>3</w:t>
      </w:r>
      <w:r w:rsidRPr="00827942">
        <w:rPr>
          <w:rFonts w:ascii="Times New Roman" w:hAnsi="Times New Roman" w:cs="Times New Roman"/>
          <w:color w:val="000000" w:themeColor="text1"/>
          <w:sz w:val="24"/>
          <w:szCs w:val="24"/>
        </w:rPr>
        <w:t>. számú melléklet képezi a vagyonnyilatkozatot)</w:t>
      </w:r>
    </w:p>
    <w:p w:rsidR="00852A29" w:rsidRPr="00827942" w:rsidRDefault="00852A29" w:rsidP="00852A29">
      <w:pPr>
        <w:pStyle w:val="Listaszerbekezds"/>
        <w:ind w:left="3479"/>
        <w:jc w:val="both"/>
        <w:rPr>
          <w:rFonts w:ascii="Times New Roman" w:hAnsi="Times New Roman" w:cs="Times New Roman"/>
          <w:color w:val="000000" w:themeColor="text1"/>
          <w:sz w:val="24"/>
          <w:szCs w:val="24"/>
        </w:rPr>
      </w:pPr>
    </w:p>
    <w:p w:rsidR="00852A29" w:rsidRPr="00827942" w:rsidRDefault="00852A29" w:rsidP="00852A29">
      <w:pPr>
        <w:jc w:val="both"/>
        <w:rPr>
          <w:rFonts w:ascii="Times New Roman" w:hAnsi="Times New Roman" w:cs="Times New Roman"/>
          <w:b/>
          <w:bCs/>
          <w:color w:val="000000" w:themeColor="text1"/>
          <w:sz w:val="24"/>
          <w:szCs w:val="24"/>
        </w:rPr>
      </w:pPr>
      <w:r w:rsidRPr="00827942">
        <w:rPr>
          <w:rFonts w:ascii="Times New Roman" w:hAnsi="Times New Roman" w:cs="Times New Roman"/>
          <w:b/>
          <w:bCs/>
          <w:color w:val="000000" w:themeColor="text1"/>
          <w:sz w:val="24"/>
          <w:szCs w:val="24"/>
        </w:rPr>
        <w:t>I. Személyi anyagok</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 Közeli hozzátartozó a jövedelemvizsgálat vonatkozásában</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2.1. a házastárs,</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2.2. az élettárs,</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2.4. a huszonhárom évesnél fiatalabb, önálló keresettel nem rendelkező, nappali oktatás munkarendje szerint tanulmányokat folytató vér szerinti, örökbe fogadott, mostoha-, illetve nevelt gyermek,</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2.5. a huszonöt évesnél fiatalabb, önálló keresettel nem rendelkező, felsőoktatási intézmény nappali tagozatán tanulmányokat folytató vér szerinti, örökbe fogadott, mostoha-, illetve nevelt gyermek,</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rsidR="00852A29" w:rsidRPr="00827942" w:rsidRDefault="00852A29" w:rsidP="00852A29">
      <w:pPr>
        <w:shd w:val="clear" w:color="auto" w:fill="FFFFFF"/>
        <w:spacing w:after="0" w:line="405" w:lineRule="atLeast"/>
        <w:ind w:left="284"/>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2.7. a 18. életévét be nem töltött gyermek vonatkozásában a vér szerinti és az örökbe fogadó szülő, illetve a szülő házastársa vagy élettársa.</w:t>
      </w:r>
    </w:p>
    <w:p w:rsidR="00852A29" w:rsidRDefault="00852A29" w:rsidP="00852A29">
      <w:pPr>
        <w:shd w:val="clear" w:color="auto" w:fill="FFFFFF"/>
        <w:spacing w:after="0" w:line="405" w:lineRule="atLeast"/>
        <w:jc w:val="both"/>
        <w:rPr>
          <w:rFonts w:ascii="Times New Roman" w:eastAsia="Times New Roman" w:hAnsi="Times New Roman" w:cs="Times New Roman"/>
          <w:b/>
          <w:bCs/>
          <w:color w:val="000000" w:themeColor="text1"/>
          <w:sz w:val="24"/>
          <w:szCs w:val="24"/>
          <w:lang w:eastAsia="hu-HU"/>
        </w:rPr>
      </w:pPr>
    </w:p>
    <w:p w:rsidR="00852A29" w:rsidRPr="00827942" w:rsidRDefault="00852A29" w:rsidP="00852A29">
      <w:pPr>
        <w:shd w:val="clear" w:color="auto" w:fill="FFFFFF"/>
        <w:spacing w:after="0" w:line="405" w:lineRule="atLeast"/>
        <w:jc w:val="both"/>
        <w:rPr>
          <w:rFonts w:ascii="Times New Roman" w:eastAsia="Times New Roman" w:hAnsi="Times New Roman" w:cs="Times New Roman"/>
          <w:b/>
          <w:bCs/>
          <w:color w:val="000000" w:themeColor="text1"/>
          <w:sz w:val="24"/>
          <w:szCs w:val="24"/>
          <w:lang w:eastAsia="hu-HU"/>
        </w:rPr>
      </w:pPr>
      <w:r>
        <w:rPr>
          <w:rFonts w:ascii="Times New Roman" w:eastAsia="Times New Roman" w:hAnsi="Times New Roman" w:cs="Times New Roman"/>
          <w:b/>
          <w:bCs/>
          <w:color w:val="000000" w:themeColor="text1"/>
          <w:sz w:val="24"/>
          <w:szCs w:val="24"/>
          <w:lang w:eastAsia="hu-HU"/>
        </w:rPr>
        <w:t xml:space="preserve">II. </w:t>
      </w:r>
      <w:r w:rsidRPr="00827942">
        <w:rPr>
          <w:rFonts w:ascii="Times New Roman" w:eastAsia="Times New Roman" w:hAnsi="Times New Roman" w:cs="Times New Roman"/>
          <w:b/>
          <w:bCs/>
          <w:color w:val="000000" w:themeColor="text1"/>
          <w:sz w:val="24"/>
          <w:szCs w:val="24"/>
          <w:lang w:eastAsia="hu-HU"/>
        </w:rPr>
        <w:t>Jövedelmi adatok</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p w:rsidR="00852A29"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2. A jövedelmi adatok alatt havi nettó jövedelmet kell érteni. A nettó jövedelem kiszámításánál a bevételt az elismert költségekkel és a befizetési kötelezettséggel csökkentett összegben kell </w:t>
      </w:r>
      <w:r w:rsidRPr="00827942">
        <w:rPr>
          <w:rFonts w:ascii="Times New Roman" w:eastAsia="Times New Roman" w:hAnsi="Times New Roman" w:cs="Times New Roman"/>
          <w:color w:val="000000" w:themeColor="text1"/>
          <w:sz w:val="24"/>
          <w:szCs w:val="24"/>
          <w:lang w:eastAsia="hu-HU"/>
        </w:rPr>
        <w:lastRenderedPageBreak/>
        <w:t>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827942">
        <w:rPr>
          <w:rFonts w:ascii="Times New Roman" w:eastAsia="Times New Roman" w:hAnsi="Times New Roman" w:cs="Times New Roman"/>
          <w:color w:val="000000" w:themeColor="text1"/>
          <w:sz w:val="24"/>
          <w:szCs w:val="24"/>
          <w:lang w:eastAsia="hu-HU"/>
        </w:rPr>
        <w:t>ával</w:t>
      </w:r>
      <w:proofErr w:type="spellEnd"/>
      <w:r w:rsidRPr="00827942">
        <w:rPr>
          <w:rFonts w:ascii="Times New Roman" w:eastAsia="Times New Roman" w:hAnsi="Times New Roman" w:cs="Times New Roman"/>
          <w:color w:val="000000" w:themeColor="text1"/>
          <w:sz w:val="24"/>
          <w:szCs w:val="24"/>
          <w:lang w:eastAsia="hu-HU"/>
        </w:rPr>
        <w:t>. Ha a mezőgazdasági őstermelő adóévi őstermelésből származó bevétele nem több a kistermelés értékhatáránál (</w:t>
      </w:r>
      <w:proofErr w:type="gramStart"/>
      <w:r w:rsidRPr="00827942">
        <w:rPr>
          <w:rFonts w:ascii="Times New Roman" w:eastAsia="Times New Roman" w:hAnsi="Times New Roman" w:cs="Times New Roman"/>
          <w:color w:val="000000" w:themeColor="text1"/>
          <w:sz w:val="24"/>
          <w:szCs w:val="24"/>
          <w:lang w:eastAsia="hu-HU"/>
        </w:rPr>
        <w:t>illetve</w:t>
      </w:r>
      <w:proofErr w:type="gramEnd"/>
      <w:r w:rsidRPr="00827942">
        <w:rPr>
          <w:rFonts w:ascii="Times New Roman" w:eastAsia="Times New Roman" w:hAnsi="Times New Roman" w:cs="Times New Roman"/>
          <w:color w:val="000000" w:themeColor="text1"/>
          <w:sz w:val="24"/>
          <w:szCs w:val="24"/>
          <w:lang w:eastAsia="hu-HU"/>
        </w:rPr>
        <w:t xml:space="preserve"> ha részére támogatást folyósítottak, annak a folyósított támogatással növelt összegénél), akkor a bevétel csökkenthető az igazolt költségekkel, továbbá a bevétel 40%-</w:t>
      </w:r>
      <w:proofErr w:type="spellStart"/>
      <w:r w:rsidRPr="00827942">
        <w:rPr>
          <w:rFonts w:ascii="Times New Roman" w:eastAsia="Times New Roman" w:hAnsi="Times New Roman" w:cs="Times New Roman"/>
          <w:color w:val="000000" w:themeColor="text1"/>
          <w:sz w:val="24"/>
          <w:szCs w:val="24"/>
          <w:lang w:eastAsia="hu-HU"/>
        </w:rPr>
        <w:t>ának</w:t>
      </w:r>
      <w:proofErr w:type="spellEnd"/>
      <w:r w:rsidRPr="00827942">
        <w:rPr>
          <w:rFonts w:ascii="Times New Roman" w:eastAsia="Times New Roman" w:hAnsi="Times New Roman" w:cs="Times New Roman"/>
          <w:color w:val="000000" w:themeColor="text1"/>
          <w:sz w:val="24"/>
          <w:szCs w:val="24"/>
          <w:lang w:eastAsia="hu-HU"/>
        </w:rPr>
        <w:t xml:space="preserve"> megfelelő összeggel, vagy a bevétel 85%-</w:t>
      </w:r>
      <w:proofErr w:type="spellStart"/>
      <w:r w:rsidRPr="00827942">
        <w:rPr>
          <w:rFonts w:ascii="Times New Roman" w:eastAsia="Times New Roman" w:hAnsi="Times New Roman" w:cs="Times New Roman"/>
          <w:color w:val="000000" w:themeColor="text1"/>
          <w:sz w:val="24"/>
          <w:szCs w:val="24"/>
          <w:lang w:eastAsia="hu-HU"/>
        </w:rPr>
        <w:t>ának</w:t>
      </w:r>
      <w:proofErr w:type="spellEnd"/>
      <w:r w:rsidRPr="00827942">
        <w:rPr>
          <w:rFonts w:ascii="Times New Roman" w:eastAsia="Times New Roman" w:hAnsi="Times New Roman" w:cs="Times New Roman"/>
          <w:color w:val="000000" w:themeColor="text1"/>
          <w:sz w:val="24"/>
          <w:szCs w:val="24"/>
          <w:lang w:eastAsia="hu-HU"/>
        </w:rPr>
        <w:t>, illetve állattenyésztés esetén 94%-</w:t>
      </w:r>
      <w:proofErr w:type="spellStart"/>
      <w:r w:rsidRPr="00827942">
        <w:rPr>
          <w:rFonts w:ascii="Times New Roman" w:eastAsia="Times New Roman" w:hAnsi="Times New Roman" w:cs="Times New Roman"/>
          <w:color w:val="000000" w:themeColor="text1"/>
          <w:sz w:val="24"/>
          <w:szCs w:val="24"/>
          <w:lang w:eastAsia="hu-HU"/>
        </w:rPr>
        <w:t>ának</w:t>
      </w:r>
      <w:proofErr w:type="spellEnd"/>
      <w:r w:rsidRPr="00827942">
        <w:rPr>
          <w:rFonts w:ascii="Times New Roman" w:eastAsia="Times New Roman" w:hAnsi="Times New Roman" w:cs="Times New Roman"/>
          <w:color w:val="000000" w:themeColor="text1"/>
          <w:sz w:val="24"/>
          <w:szCs w:val="24"/>
          <w:lang w:eastAsia="hu-HU"/>
        </w:rPr>
        <w:t xml:space="preserve"> megfelelő összeggel.</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4.</w:t>
      </w:r>
      <w:r w:rsidRPr="00827942">
        <w:rPr>
          <w:rFonts w:ascii="Times New Roman" w:eastAsia="Times New Roman" w:hAnsi="Times New Roman" w:cs="Times New Roman"/>
          <w:color w:val="000000" w:themeColor="text1"/>
          <w:sz w:val="24"/>
          <w:szCs w:val="24"/>
          <w:lang w:eastAsia="hu-HU"/>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6.A havi jövedelem kiszámításakor –</w:t>
      </w:r>
    </w:p>
    <w:p w:rsidR="00852A29" w:rsidRPr="00827942" w:rsidRDefault="00852A29" w:rsidP="00852A29">
      <w:pPr>
        <w:pStyle w:val="Listaszerbekezds"/>
        <w:numPr>
          <w:ilvl w:val="0"/>
          <w:numId w:val="12"/>
        </w:num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rendszeres jövedelem esetén a kérelem benyújtását megelőző hónap,</w:t>
      </w:r>
    </w:p>
    <w:p w:rsidR="00852A29" w:rsidRPr="00827942" w:rsidRDefault="00852A29" w:rsidP="00852A29">
      <w:pPr>
        <w:pStyle w:val="Listaszerbekezds"/>
        <w:numPr>
          <w:ilvl w:val="0"/>
          <w:numId w:val="12"/>
        </w:numPr>
        <w:shd w:val="clear" w:color="auto" w:fill="FFFFFF"/>
        <w:spacing w:after="0" w:line="405" w:lineRule="atLeast"/>
        <w:ind w:left="1434" w:hanging="357"/>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lastRenderedPageBreak/>
        <w:t>nem rendszeres jövedelem, illetve vállalkozásból, őstermelésből származó jövedelem esetén a kérelem benyújtását megelőző tizenkét hónap alatt kapott összeg egy havi átlagát kell együttesen figyelembe venni.</w:t>
      </w:r>
    </w:p>
    <w:p w:rsidR="00852A29" w:rsidRPr="00827942" w:rsidRDefault="00852A29" w:rsidP="00852A29">
      <w:pPr>
        <w:pStyle w:val="Listaszerbekezds"/>
        <w:shd w:val="clear" w:color="auto" w:fill="FFFFFF"/>
        <w:spacing w:after="0" w:line="405" w:lineRule="atLeast"/>
        <w:jc w:val="both"/>
        <w:rPr>
          <w:rFonts w:ascii="Times New Roman" w:eastAsia="Times New Roman" w:hAnsi="Times New Roman" w:cs="Times New Roman"/>
          <w:b/>
          <w:bCs/>
          <w:color w:val="000000" w:themeColor="text1"/>
          <w:sz w:val="24"/>
          <w:szCs w:val="24"/>
          <w:lang w:eastAsia="hu-HU"/>
        </w:rPr>
      </w:pPr>
    </w:p>
    <w:p w:rsidR="00852A29"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b/>
          <w:bCs/>
          <w:color w:val="000000" w:themeColor="text1"/>
          <w:sz w:val="24"/>
          <w:szCs w:val="24"/>
          <w:lang w:eastAsia="hu-HU"/>
        </w:rPr>
      </w:pPr>
      <w:r>
        <w:rPr>
          <w:rFonts w:ascii="Times New Roman" w:eastAsia="Times New Roman" w:hAnsi="Times New Roman" w:cs="Times New Roman"/>
          <w:b/>
          <w:bCs/>
          <w:color w:val="000000" w:themeColor="text1"/>
          <w:sz w:val="24"/>
          <w:szCs w:val="24"/>
          <w:lang w:eastAsia="hu-HU"/>
        </w:rPr>
        <w:t xml:space="preserve">III. </w:t>
      </w:r>
      <w:r w:rsidRPr="00827942">
        <w:rPr>
          <w:rFonts w:ascii="Times New Roman" w:eastAsia="Times New Roman" w:hAnsi="Times New Roman" w:cs="Times New Roman"/>
          <w:b/>
          <w:bCs/>
          <w:color w:val="000000" w:themeColor="text1"/>
          <w:sz w:val="24"/>
          <w:szCs w:val="24"/>
          <w:lang w:eastAsia="hu-HU"/>
        </w:rPr>
        <w:t>Jövedelem típusai</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b/>
          <w:bCs/>
          <w:color w:val="000000" w:themeColor="text1"/>
          <w:sz w:val="24"/>
          <w:szCs w:val="24"/>
          <w:lang w:eastAsia="hu-HU"/>
        </w:rPr>
      </w:pP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3.Táppénz, gyermekgondozási támogatások: táppénz, terhességi-gyermekágyi segély, csecsemőgondozási díj, gyermekgondozási díj, gyermekgondozási segély, gyermeknevelési támogatás, családi pótlék, gyermektartásdíj.</w:t>
      </w:r>
    </w:p>
    <w:p w:rsidR="00852A29" w:rsidRPr="00827942" w:rsidRDefault="00852A29" w:rsidP="00852A29">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 xml:space="preserve"> 5.Önkormányzat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Szükség esetén a nyilatkozatok rovatai bővíthetők, valamint kitöltésük mellékletben folytatható.</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A jövedelemnyilatkozatban szereplő jövedelmekről a jövedelem típusának megfelelő iratot vagy annak másolatát kell a kérelemhez mellékelni.</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lastRenderedPageBreak/>
        <w:t>A vagyonnyilatkozatban feltüntetett pénzvagyonról a kérelemhez mellékelni kell a bankszámlakivonat, a betétkönyv, illetve a takarékbetét-szerződés másolatát.</w:t>
      </w: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827942">
        <w:rPr>
          <w:rFonts w:ascii="Times New Roman" w:hAnsi="Times New Roman" w:cs="Times New Roman"/>
          <w:color w:val="000000" w:themeColor="text1"/>
          <w:sz w:val="24"/>
          <w:szCs w:val="24"/>
        </w:rPr>
        <w:t xml:space="preserve">A szociális igazgatásról és szociális ellátásokról szóló 1993. évi III. tv 119/C § (1) </w:t>
      </w:r>
      <w:proofErr w:type="spellStart"/>
      <w:r w:rsidRPr="00827942">
        <w:rPr>
          <w:rFonts w:ascii="Times New Roman" w:hAnsi="Times New Roman" w:cs="Times New Roman"/>
          <w:color w:val="000000" w:themeColor="text1"/>
          <w:sz w:val="24"/>
          <w:szCs w:val="24"/>
        </w:rPr>
        <w:t>bek</w:t>
      </w:r>
      <w:proofErr w:type="spellEnd"/>
      <w:r w:rsidRPr="00827942">
        <w:rPr>
          <w:rFonts w:ascii="Times New Roman" w:hAnsi="Times New Roman" w:cs="Times New Roman"/>
          <w:color w:val="000000" w:themeColor="text1"/>
          <w:sz w:val="24"/>
          <w:szCs w:val="24"/>
        </w:rPr>
        <w:t>. c.) pontja alapján ápolás-gondozást nyújtó intézmény esetén az intézmény (szolgáltató) vezetője az intézményi ellátás (szolgáltatás) nyújtásának megkezdését megelőzően megvizsgálja az ellátást igénylő havi jövedelmét, jelentős pénzvagyoná</w:t>
      </w:r>
      <w:r>
        <w:rPr>
          <w:rFonts w:ascii="Times New Roman" w:hAnsi="Times New Roman" w:cs="Times New Roman"/>
          <w:color w:val="000000" w:themeColor="text1"/>
          <w:sz w:val="24"/>
          <w:szCs w:val="24"/>
        </w:rPr>
        <w:t>t és jelentős ingatlanvagyonát.</w:t>
      </w:r>
    </w:p>
    <w:p w:rsidR="00852A29" w:rsidRPr="00827942" w:rsidRDefault="00852A29" w:rsidP="00852A29">
      <w:pPr>
        <w:spacing w:after="0" w:line="405" w:lineRule="atLeast"/>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8.A fent hivatkozott jogszabályhely 117.§ (6) bekezdése szerint jelentős pénzvagyonnak az ellátott rendelkezésére álló fizetési számla pozitív egyenlege, betétszerződés vagy takarékbetét szerződés alapján fennálló követelése és készpénze összegének azon részét kell tekinteni, mely az intézményi térítési díj egy évi összegét a jogosult elhelyezésekor vagy a térítési dí</w:t>
      </w:r>
      <w:r>
        <w:rPr>
          <w:rFonts w:ascii="Times New Roman" w:hAnsi="Times New Roman" w:cs="Times New Roman"/>
          <w:color w:val="000000" w:themeColor="text1"/>
          <w:sz w:val="24"/>
          <w:szCs w:val="24"/>
        </w:rPr>
        <w:t>j felülvizsgálatakor meghaladja</w:t>
      </w: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9.A 117 § (7) bekezdése szerint pedig jelentős ingatlanvagyonnak az ingatlanvagyon együttes értékének az öregségi nyugdíj mindenkori legkisebb összegének a negyvenszeresét meghaladó részét kell tekinteni. </w:t>
      </w: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10.Ingatlanvagyonként kell figyelembe venni az ellátás igénylésének vagy felülvizsgálat időpontjában az ellátást igénylő, ellátott tulajdonában álló ingatlant, valamint az őt illető hasznosítható, ingatlanon fennálló vagyoni értékű jogot, illetve az ellátás igénylését vagy felülvizsgálatot megelőző 18 hónapban ingyenesen átruházott ingatlant, ha azok együttes forgalmi értéke az öregségi nyugdíj mindenkori legkisebb összegének a negyvenszeresét meghaladja. Osztatlan közös tulajdon esetén a tulajdoni hányadot kell figyelembe venni. </w:t>
      </w: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p>
    <w:p w:rsidR="00852A29" w:rsidRPr="00827942" w:rsidRDefault="00852A29" w:rsidP="00852A29">
      <w:pPr>
        <w:pStyle w:val="Listaszerbekezds"/>
        <w:spacing w:after="0" w:line="405" w:lineRule="atLeast"/>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r w:rsidRPr="00827942">
        <w:rPr>
          <w:rFonts w:ascii="Times New Roman" w:hAnsi="Times New Roman" w:cs="Times New Roman"/>
          <w:b/>
          <w:bCs/>
          <w:color w:val="000000" w:themeColor="text1"/>
          <w:sz w:val="24"/>
          <w:szCs w:val="24"/>
        </w:rPr>
        <w:t>Vagyonnyilatkozatra vonatkozó megjegyzés:</w:t>
      </w:r>
    </w:p>
    <w:p w:rsidR="00852A29" w:rsidRPr="00827942" w:rsidRDefault="00852A29" w:rsidP="00852A29">
      <w:pPr>
        <w:pStyle w:val="Listaszerbekezds"/>
        <w:shd w:val="clear" w:color="auto" w:fill="FFFFFF"/>
        <w:spacing w:after="0" w:line="405" w:lineRule="atLeast"/>
        <w:ind w:left="0"/>
        <w:jc w:val="both"/>
        <w:rPr>
          <w:rFonts w:ascii="Times New Roman" w:eastAsia="Times New Roman" w:hAnsi="Times New Roman" w:cs="Times New Roman"/>
          <w:color w:val="000000" w:themeColor="text1"/>
          <w:sz w:val="24"/>
          <w:szCs w:val="24"/>
          <w:lang w:eastAsia="hu-HU"/>
        </w:rPr>
      </w:pPr>
      <w:r w:rsidRPr="00827942">
        <w:rPr>
          <w:rFonts w:ascii="Times New Roman" w:eastAsia="Times New Roman" w:hAnsi="Times New Roman" w:cs="Times New Roman"/>
          <w:color w:val="000000" w:themeColor="text1"/>
          <w:sz w:val="24"/>
          <w:szCs w:val="24"/>
          <w:lang w:eastAsia="hu-HU"/>
        </w:rPr>
        <w:t>Ha a nyilatkozó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hyperlink r:id="rId5" w:anchor="lbj75idd56e" w:history="1">
        <w:r w:rsidRPr="00827942">
          <w:rPr>
            <w:rFonts w:ascii="Times New Roman" w:eastAsia="Times New Roman" w:hAnsi="Times New Roman" w:cs="Times New Roman"/>
            <w:color w:val="000000" w:themeColor="text1"/>
            <w:sz w:val="24"/>
            <w:szCs w:val="24"/>
            <w:u w:val="single"/>
            <w:vertAlign w:val="superscript"/>
            <w:lang w:eastAsia="hu-HU"/>
          </w:rPr>
          <w:t> * </w:t>
        </w:r>
      </w:hyperlink>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p>
    <w:p w:rsidR="00852A29" w:rsidRPr="00827942" w:rsidRDefault="00852A29" w:rsidP="00852A29">
      <w:pPr>
        <w:pStyle w:val="Listaszerbekezds"/>
        <w:spacing w:after="0" w:line="405" w:lineRule="atLeast"/>
        <w:ind w:left="0"/>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 xml:space="preserve">Kérem, hogy a tájékoztató anyagot figyelmesen szíveskedjenek elolvasni, a dokumentumokat értelemszerűen kitölteni, szükség esetén készséggel állunk rendelkezésükre. </w:t>
      </w:r>
    </w:p>
    <w:p w:rsidR="00852A29" w:rsidRPr="00827942" w:rsidRDefault="00852A29" w:rsidP="00852A29">
      <w:pPr>
        <w:spacing w:after="0" w:line="405" w:lineRule="atLeast"/>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A pontosan kitöltött szükséges dokumentumok benyújtása elősegíti a hatékonyságot, ezért együttműködésüket megköszönöm.</w:t>
      </w:r>
    </w:p>
    <w:p w:rsidR="00852A29" w:rsidRDefault="00852A29" w:rsidP="00852A29">
      <w:pPr>
        <w:jc w:val="both"/>
        <w:rPr>
          <w:rFonts w:ascii="Times New Roman" w:hAnsi="Times New Roman" w:cs="Times New Roman"/>
          <w:color w:val="000000" w:themeColor="text1"/>
          <w:sz w:val="24"/>
          <w:szCs w:val="24"/>
        </w:rPr>
      </w:pPr>
    </w:p>
    <w:p w:rsidR="00852A29" w:rsidRDefault="00852A29" w:rsidP="00852A29">
      <w:pPr>
        <w:tabs>
          <w:tab w:val="center" w:pos="6804"/>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dr</w:t>
      </w:r>
      <w:proofErr w:type="spellEnd"/>
      <w:r>
        <w:rPr>
          <w:rFonts w:ascii="Times New Roman" w:hAnsi="Times New Roman" w:cs="Times New Roman"/>
          <w:color w:val="000000" w:themeColor="text1"/>
          <w:sz w:val="24"/>
          <w:szCs w:val="24"/>
        </w:rPr>
        <w:t xml:space="preserve"> Zsíros Lászlóné </w:t>
      </w:r>
    </w:p>
    <w:p w:rsidR="00852A29" w:rsidRPr="00827942" w:rsidRDefault="00852A29" w:rsidP="00852A29">
      <w:pPr>
        <w:tabs>
          <w:tab w:val="center" w:pos="6804"/>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27942">
        <w:rPr>
          <w:rFonts w:ascii="Times New Roman" w:hAnsi="Times New Roman" w:cs="Times New Roman"/>
          <w:color w:val="000000" w:themeColor="text1"/>
          <w:sz w:val="24"/>
          <w:szCs w:val="24"/>
        </w:rPr>
        <w:t>intézményvezető</w:t>
      </w:r>
    </w:p>
    <w:p w:rsidR="00852A29" w:rsidRPr="00827942" w:rsidRDefault="00852A29" w:rsidP="00852A29">
      <w:pPr>
        <w:jc w:val="both"/>
        <w:rPr>
          <w:rFonts w:ascii="Times New Roman" w:hAnsi="Times New Roman" w:cs="Times New Roman"/>
          <w:color w:val="000000" w:themeColor="text1"/>
          <w:sz w:val="24"/>
          <w:szCs w:val="24"/>
        </w:rPr>
      </w:pPr>
    </w:p>
    <w:p w:rsidR="00852A29" w:rsidRPr="00827942" w:rsidRDefault="00852A29" w:rsidP="00852A29">
      <w:pPr>
        <w:jc w:val="both"/>
        <w:rPr>
          <w:rFonts w:ascii="Times New Roman" w:hAnsi="Times New Roman" w:cs="Times New Roman"/>
          <w:color w:val="000000" w:themeColor="text1"/>
          <w:sz w:val="24"/>
          <w:szCs w:val="24"/>
        </w:rPr>
      </w:pPr>
      <w:r w:rsidRPr="00827942">
        <w:rPr>
          <w:rFonts w:ascii="Times New Roman" w:hAnsi="Times New Roman" w:cs="Times New Roman"/>
          <w:color w:val="000000" w:themeColor="text1"/>
          <w:sz w:val="24"/>
          <w:szCs w:val="24"/>
        </w:rPr>
        <w:t>202………………………………………….</w:t>
      </w:r>
    </w:p>
    <w:p w:rsidR="00852A29" w:rsidRPr="00827942" w:rsidRDefault="00852A29" w:rsidP="00827942">
      <w:pPr>
        <w:shd w:val="clear" w:color="auto" w:fill="FFFFFF"/>
        <w:spacing w:after="0" w:line="405" w:lineRule="atLeast"/>
        <w:jc w:val="both"/>
        <w:rPr>
          <w:rFonts w:ascii="Times New Roman" w:eastAsia="Times New Roman" w:hAnsi="Times New Roman" w:cs="Times New Roman"/>
          <w:color w:val="000000" w:themeColor="text1"/>
          <w:sz w:val="24"/>
          <w:szCs w:val="24"/>
          <w:lang w:eastAsia="hu-HU"/>
        </w:rPr>
      </w:pPr>
    </w:p>
    <w:sectPr w:rsidR="00852A29" w:rsidRPr="00827942" w:rsidSect="00EB067B">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86C407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1F64BC"/>
    <w:multiLevelType w:val="hybridMultilevel"/>
    <w:tmpl w:val="56349B4E"/>
    <w:lvl w:ilvl="0" w:tplc="299001FA">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71E333D"/>
    <w:multiLevelType w:val="hybridMultilevel"/>
    <w:tmpl w:val="AC606B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7C05C6"/>
    <w:multiLevelType w:val="hybridMultilevel"/>
    <w:tmpl w:val="4A74C3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62119F"/>
    <w:multiLevelType w:val="hybridMultilevel"/>
    <w:tmpl w:val="0E5A07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32E49F3"/>
    <w:multiLevelType w:val="hybridMultilevel"/>
    <w:tmpl w:val="43E4ECE0"/>
    <w:lvl w:ilvl="0" w:tplc="C22A67BE">
      <w:start w:val="1"/>
      <w:numFmt w:val="decimal"/>
      <w:lvlText w:val="%1."/>
      <w:lvlJc w:val="left"/>
      <w:pPr>
        <w:ind w:left="3479"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2EE67489"/>
    <w:multiLevelType w:val="hybridMultilevel"/>
    <w:tmpl w:val="D13EB882"/>
    <w:lvl w:ilvl="0" w:tplc="64C095AE">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2800576"/>
    <w:multiLevelType w:val="hybridMultilevel"/>
    <w:tmpl w:val="678247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4571C94"/>
    <w:multiLevelType w:val="hybridMultilevel"/>
    <w:tmpl w:val="F3466192"/>
    <w:lvl w:ilvl="0" w:tplc="4D4A987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EC5923"/>
    <w:multiLevelType w:val="hybridMultilevel"/>
    <w:tmpl w:val="D4AC6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F1A03BC"/>
    <w:multiLevelType w:val="hybridMultilevel"/>
    <w:tmpl w:val="2EFA8800"/>
    <w:lvl w:ilvl="0" w:tplc="83A4C92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F7E0696"/>
    <w:multiLevelType w:val="hybridMultilevel"/>
    <w:tmpl w:val="EEAAB4AA"/>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B30235"/>
    <w:multiLevelType w:val="hybridMultilevel"/>
    <w:tmpl w:val="D196F0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E7278E"/>
    <w:multiLevelType w:val="hybridMultilevel"/>
    <w:tmpl w:val="130C0E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6763A3A"/>
    <w:multiLevelType w:val="hybridMultilevel"/>
    <w:tmpl w:val="CE5AC6EE"/>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474878"/>
    <w:multiLevelType w:val="hybridMultilevel"/>
    <w:tmpl w:val="61F4550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9"/>
  </w:num>
  <w:num w:numId="4">
    <w:abstractNumId w:val="0"/>
  </w:num>
  <w:num w:numId="5">
    <w:abstractNumId w:val="3"/>
  </w:num>
  <w:num w:numId="6">
    <w:abstractNumId w:val="12"/>
  </w:num>
  <w:num w:numId="7">
    <w:abstractNumId w:val="4"/>
  </w:num>
  <w:num w:numId="8">
    <w:abstractNumId w:val="5"/>
  </w:num>
  <w:num w:numId="9">
    <w:abstractNumId w:val="10"/>
  </w:num>
  <w:num w:numId="10">
    <w:abstractNumId w:val="14"/>
  </w:num>
  <w:num w:numId="11">
    <w:abstractNumId w:val="7"/>
  </w:num>
  <w:num w:numId="12">
    <w:abstractNumId w:val="15"/>
  </w:num>
  <w:num w:numId="13">
    <w:abstractNumId w:val="6"/>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D5"/>
    <w:rsid w:val="00027662"/>
    <w:rsid w:val="00105864"/>
    <w:rsid w:val="00133175"/>
    <w:rsid w:val="001A0994"/>
    <w:rsid w:val="001C5EEA"/>
    <w:rsid w:val="001D7CA1"/>
    <w:rsid w:val="001F7CB0"/>
    <w:rsid w:val="002E692E"/>
    <w:rsid w:val="00320D08"/>
    <w:rsid w:val="00480B7C"/>
    <w:rsid w:val="004B7EE6"/>
    <w:rsid w:val="004C5890"/>
    <w:rsid w:val="005B5530"/>
    <w:rsid w:val="005F3924"/>
    <w:rsid w:val="006C12C8"/>
    <w:rsid w:val="006F4398"/>
    <w:rsid w:val="0074394D"/>
    <w:rsid w:val="00746B8B"/>
    <w:rsid w:val="00781735"/>
    <w:rsid w:val="007A7FB4"/>
    <w:rsid w:val="00827942"/>
    <w:rsid w:val="00852A29"/>
    <w:rsid w:val="00880209"/>
    <w:rsid w:val="00A508FB"/>
    <w:rsid w:val="00AC4908"/>
    <w:rsid w:val="00AE18A2"/>
    <w:rsid w:val="00BD38D0"/>
    <w:rsid w:val="00C21763"/>
    <w:rsid w:val="00C65BD5"/>
    <w:rsid w:val="00C9248B"/>
    <w:rsid w:val="00C9559F"/>
    <w:rsid w:val="00CB4F91"/>
    <w:rsid w:val="00CC640D"/>
    <w:rsid w:val="00D05B72"/>
    <w:rsid w:val="00D64748"/>
    <w:rsid w:val="00E42862"/>
    <w:rsid w:val="00EB067B"/>
    <w:rsid w:val="00ED6BFB"/>
    <w:rsid w:val="00F03F2B"/>
    <w:rsid w:val="00F307EA"/>
    <w:rsid w:val="00F45258"/>
    <w:rsid w:val="00F846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DD5A"/>
  <w15:chartTrackingRefBased/>
  <w15:docId w15:val="{F966130A-EFA2-4AF1-B42B-DB19CF5F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5B5530"/>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65BD5"/>
    <w:pPr>
      <w:ind w:left="720"/>
      <w:contextualSpacing/>
    </w:pPr>
  </w:style>
  <w:style w:type="table" w:styleId="Rcsostblzat">
    <w:name w:val="Table Grid"/>
    <w:basedOn w:val="Normltblzat"/>
    <w:uiPriority w:val="39"/>
    <w:rsid w:val="00CB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lsorols">
    <w:name w:val="List Bullet"/>
    <w:basedOn w:val="Norml"/>
    <w:uiPriority w:val="99"/>
    <w:unhideWhenUsed/>
    <w:rsid w:val="00CB4F91"/>
    <w:pPr>
      <w:numPr>
        <w:numId w:val="4"/>
      </w:numPr>
      <w:contextualSpacing/>
    </w:pPr>
  </w:style>
  <w:style w:type="character" w:customStyle="1" w:styleId="Cmsor3Char">
    <w:name w:val="Címsor 3 Char"/>
    <w:basedOn w:val="Bekezdsalapbettpusa"/>
    <w:link w:val="Cmsor3"/>
    <w:uiPriority w:val="9"/>
    <w:rsid w:val="005B5530"/>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5B5530"/>
    <w:rPr>
      <w:color w:val="0000FF"/>
      <w:u w:val="single"/>
    </w:rPr>
  </w:style>
  <w:style w:type="paragraph" w:styleId="Buborkszveg">
    <w:name w:val="Balloon Text"/>
    <w:basedOn w:val="Norml"/>
    <w:link w:val="BuborkszvegChar"/>
    <w:uiPriority w:val="99"/>
    <w:semiHidden/>
    <w:unhideWhenUsed/>
    <w:rsid w:val="00852A2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52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6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t.jogtar.hu/jogszabaly?docid=99900009.sc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2705</Words>
  <Characters>18667</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 Kamill Idősek</dc:creator>
  <cp:keywords/>
  <dc:description/>
  <cp:lastModifiedBy>Idősek otthona Szendrőládi</cp:lastModifiedBy>
  <cp:revision>6</cp:revision>
  <cp:lastPrinted>2020-04-02T11:24:00Z</cp:lastPrinted>
  <dcterms:created xsi:type="dcterms:W3CDTF">2020-02-04T13:25:00Z</dcterms:created>
  <dcterms:modified xsi:type="dcterms:W3CDTF">2020-04-02T11:54:00Z</dcterms:modified>
</cp:coreProperties>
</file>